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53"/>
        <w:tblW w:w="11023" w:type="dxa"/>
        <w:tblBorders>
          <w:bottom w:val="single" w:sz="12" w:space="0" w:color="0066FF"/>
        </w:tblBorders>
        <w:tblLook w:val="01E0" w:firstRow="1" w:lastRow="1" w:firstColumn="1" w:lastColumn="1" w:noHBand="0" w:noVBand="0"/>
      </w:tblPr>
      <w:tblGrid>
        <w:gridCol w:w="5070"/>
        <w:gridCol w:w="5953"/>
      </w:tblGrid>
      <w:tr w:rsidR="008C37DE" w:rsidRPr="00494915" w:rsidTr="00B747FF">
        <w:trPr>
          <w:trHeight w:val="1138"/>
        </w:trPr>
        <w:tc>
          <w:tcPr>
            <w:tcW w:w="5070" w:type="dxa"/>
            <w:shd w:val="clear" w:color="auto" w:fill="auto"/>
            <w:vAlign w:val="center"/>
          </w:tcPr>
          <w:p w:rsidR="008C37DE" w:rsidRPr="002A512D" w:rsidRDefault="008C37DE" w:rsidP="00B747FF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2714111" cy="961697"/>
                  <wp:effectExtent l="19050" t="0" r="0" b="0"/>
                  <wp:docPr id="1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72" cy="96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8C37DE" w:rsidRPr="00590DAF" w:rsidRDefault="008C37DE" w:rsidP="00B747FF">
            <w:pPr>
              <w:pStyle w:val="a4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  <w:sz w:val="22"/>
                <w:szCs w:val="22"/>
              </w:rPr>
            </w:pPr>
            <w:r w:rsidRPr="00590DAF">
              <w:rPr>
                <w:rFonts w:ascii="Bahnschrift" w:hAnsi="Bahnschrift"/>
                <w:b/>
                <w:color w:val="0070C0"/>
                <w:sz w:val="22"/>
                <w:szCs w:val="22"/>
                <w:u w:val="single"/>
              </w:rPr>
              <w:t>ОФИС</w:t>
            </w:r>
            <w:r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     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г. </w:t>
            </w:r>
            <w:proofErr w:type="gramStart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Тула,  ул.</w:t>
            </w:r>
            <w:proofErr w:type="gramEnd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Советская, 33,  оф.201</w:t>
            </w:r>
          </w:p>
          <w:p w:rsidR="008C37DE" w:rsidRDefault="008C37DE" w:rsidP="00B747FF">
            <w:pPr>
              <w:pStyle w:val="a4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  <w:sz w:val="22"/>
                <w:szCs w:val="22"/>
              </w:rPr>
            </w:pP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тел.:   </w:t>
            </w:r>
            <w:r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>(4872) 701-445;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  </w:t>
            </w:r>
            <w:r w:rsidRPr="00590DAF"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C37DE">
              <w:rPr>
                <w:rFonts w:ascii="Bahnschrift" w:hAnsi="Bahnschrift"/>
                <w:bCs/>
                <w:sz w:val="22"/>
                <w:szCs w:val="22"/>
              </w:rPr>
              <w:t>+7 (950) 901-94-77</w:t>
            </w:r>
          </w:p>
          <w:p w:rsidR="008C37DE" w:rsidRPr="00945616" w:rsidRDefault="008C37DE" w:rsidP="00B747FF">
            <w:pPr>
              <w:pStyle w:val="a4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945616">
              <w:rPr>
                <w:rFonts w:ascii="Arial Black" w:hAnsi="Arial Black" w:cs="Arial"/>
                <w:color w:val="000000" w:themeColor="text1"/>
                <w:sz w:val="22"/>
                <w:szCs w:val="22"/>
              </w:rPr>
              <w:t xml:space="preserve">менеджер Каменская Ольга </w:t>
            </w:r>
            <w:r w:rsidRPr="00945616">
              <w:rPr>
                <w:rFonts w:ascii="Arial Black" w:hAnsi="Arial Black" w:cs="Arial"/>
                <w:color w:val="000000" w:themeColor="text1"/>
                <w:sz w:val="18"/>
                <w:szCs w:val="22"/>
              </w:rPr>
              <w:t xml:space="preserve">  </w:t>
            </w:r>
          </w:p>
          <w:p w:rsidR="008C37DE" w:rsidRPr="00C56226" w:rsidRDefault="008C37DE" w:rsidP="00B747FF">
            <w:pPr>
              <w:pStyle w:val="a4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 xml:space="preserve"> </w:t>
            </w:r>
            <w:r>
              <w:rPr>
                <w:rFonts w:ascii="Bahnschrift" w:hAnsi="Bahnschrift" w:cs="Arial"/>
                <w:color w:val="000000" w:themeColor="text1"/>
                <w:szCs w:val="22"/>
              </w:rPr>
              <w:t xml:space="preserve"> е</w:t>
            </w:r>
            <w:r w:rsidRPr="00C56226">
              <w:rPr>
                <w:rFonts w:ascii="Bahnschrift" w:hAnsi="Bahnschrift" w:cs="Arial"/>
                <w:color w:val="000000" w:themeColor="text1"/>
                <w:szCs w:val="22"/>
              </w:rPr>
              <w:t>-</w:t>
            </w: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mail</w:t>
            </w:r>
            <w:r w:rsidRPr="00C56226">
              <w:rPr>
                <w:rFonts w:ascii="Bahnschrift" w:hAnsi="Bahnschrift" w:cs="Arial"/>
                <w:color w:val="000000" w:themeColor="text1"/>
                <w:szCs w:val="22"/>
              </w:rPr>
              <w:t>:</w:t>
            </w:r>
            <w:r w:rsidRPr="00C5622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247F2">
              <w:rPr>
                <w:rFonts w:ascii="Bahnschrift" w:hAnsi="Bahnschrift" w:cs="Arial"/>
                <w:b/>
                <w:color w:val="0070C0"/>
                <w:sz w:val="22"/>
                <w:szCs w:val="22"/>
                <w:lang w:val="en-US"/>
              </w:rPr>
              <w:t>olga</w:t>
            </w:r>
            <w:hyperlink r:id="rId6" w:history="1">
              <w:r w:rsidRPr="003247F2">
                <w:rPr>
                  <w:rStyle w:val="a6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  <w:lang w:val="en-US"/>
                </w:rPr>
                <w:t>rating</w:t>
              </w:r>
              <w:proofErr w:type="spellEnd"/>
              <w:r w:rsidRPr="00C56226">
                <w:rPr>
                  <w:rStyle w:val="a6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</w:rPr>
                <w:t>@</w:t>
              </w:r>
              <w:proofErr w:type="spellStart"/>
              <w:r w:rsidRPr="003247F2">
                <w:rPr>
                  <w:rStyle w:val="a6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  <w:lang w:val="en-US"/>
                </w:rPr>
                <w:t>yandex</w:t>
              </w:r>
              <w:proofErr w:type="spellEnd"/>
              <w:r w:rsidRPr="00C56226">
                <w:rPr>
                  <w:rStyle w:val="a6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</w:rPr>
                <w:t>.</w:t>
              </w:r>
              <w:proofErr w:type="spellStart"/>
              <w:r w:rsidRPr="003247F2">
                <w:rPr>
                  <w:rStyle w:val="a6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</w:tbl>
    <w:p w:rsidR="00224406" w:rsidRPr="00C56226" w:rsidRDefault="00224406" w:rsidP="008C37DE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Cs/>
          <w:iCs/>
          <w:color w:val="4472C4"/>
          <w:sz w:val="20"/>
        </w:rPr>
      </w:pPr>
    </w:p>
    <w:p w:rsidR="002178CA" w:rsidRDefault="002178CA" w:rsidP="002178CA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8"/>
          <w:szCs w:val="28"/>
        </w:rPr>
      </w:pPr>
      <w:r w:rsidRPr="002178CA">
        <w:rPr>
          <w:rFonts w:ascii="Tahoma" w:eastAsia="Times New Roman" w:hAnsi="Tahoma" w:cs="Tahoma"/>
          <w:b/>
          <w:bCs/>
          <w:color w:val="FF0000"/>
          <w:sz w:val="28"/>
          <w:szCs w:val="28"/>
        </w:rPr>
        <w:t>7 января 2027 год</w:t>
      </w:r>
    </w:p>
    <w:p w:rsidR="00494915" w:rsidRPr="00494915" w:rsidRDefault="00494915" w:rsidP="002178CA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0070C0"/>
          <w:sz w:val="36"/>
          <w:szCs w:val="28"/>
        </w:rPr>
      </w:pPr>
      <w:r w:rsidRPr="00494915">
        <w:rPr>
          <w:rFonts w:ascii="Tahoma" w:eastAsia="Times New Roman" w:hAnsi="Tahoma" w:cs="Tahoma"/>
          <w:b/>
          <w:color w:val="0070C0"/>
          <w:sz w:val="36"/>
          <w:szCs w:val="28"/>
        </w:rPr>
        <w:t>Царские святки в усадьбе «К</w:t>
      </w:r>
      <w:r>
        <w:rPr>
          <w:rFonts w:ascii="Tahoma" w:eastAsia="Times New Roman" w:hAnsi="Tahoma" w:cs="Tahoma"/>
          <w:b/>
          <w:color w:val="0070C0"/>
          <w:sz w:val="36"/>
          <w:szCs w:val="28"/>
        </w:rPr>
        <w:t>о</w:t>
      </w:r>
      <w:r w:rsidRPr="00494915">
        <w:rPr>
          <w:rFonts w:ascii="Tahoma" w:eastAsia="Times New Roman" w:hAnsi="Tahoma" w:cs="Tahoma"/>
          <w:b/>
          <w:color w:val="0070C0"/>
          <w:sz w:val="36"/>
          <w:szCs w:val="28"/>
        </w:rPr>
        <w:t>ломенское»</w:t>
      </w:r>
    </w:p>
    <w:p w:rsidR="002178CA" w:rsidRDefault="00D55922" w:rsidP="00494915">
      <w:pPr>
        <w:shd w:val="clear" w:color="auto" w:fill="FFFFFF" w:themeFill="background1"/>
        <w:spacing w:before="120"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</w:rPr>
      </w:pPr>
      <w:r>
        <w:rPr>
          <w:rFonts w:ascii="Tahoma" w:eastAsia="Times New Roman" w:hAnsi="Tahoma" w:cs="Tahoma"/>
          <w:b/>
          <w:bCs/>
          <w:color w:val="FF0000"/>
        </w:rPr>
        <w:t>ЦАРСКОЕ К</w:t>
      </w:r>
      <w:r w:rsidR="002178CA" w:rsidRPr="00F73306">
        <w:rPr>
          <w:rFonts w:ascii="Tahoma" w:eastAsia="Times New Roman" w:hAnsi="Tahoma" w:cs="Tahoma"/>
          <w:b/>
          <w:bCs/>
          <w:color w:val="FF0000"/>
        </w:rPr>
        <w:t>ОЛОМЕН</w:t>
      </w:r>
      <w:r w:rsidR="002178CA">
        <w:rPr>
          <w:rFonts w:ascii="Tahoma" w:eastAsia="Times New Roman" w:hAnsi="Tahoma" w:cs="Tahoma"/>
          <w:b/>
          <w:bCs/>
          <w:color w:val="FF0000"/>
        </w:rPr>
        <w:t xml:space="preserve">СКОЕ С </w:t>
      </w:r>
      <w:proofErr w:type="gramStart"/>
      <w:r w:rsidR="002178CA">
        <w:rPr>
          <w:rFonts w:ascii="Tahoma" w:eastAsia="Times New Roman" w:hAnsi="Tahoma" w:cs="Tahoma"/>
          <w:b/>
          <w:bCs/>
          <w:color w:val="FF0000"/>
        </w:rPr>
        <w:t xml:space="preserve">ЭКСКУРСИЕЙ </w:t>
      </w:r>
      <w:r w:rsidR="002178CA" w:rsidRPr="00F73306">
        <w:rPr>
          <w:rFonts w:ascii="Tahoma" w:eastAsia="Times New Roman" w:hAnsi="Tahoma" w:cs="Tahoma"/>
          <w:b/>
          <w:bCs/>
          <w:color w:val="FF0000"/>
        </w:rPr>
        <w:t> ПО</w:t>
      </w:r>
      <w:proofErr w:type="gramEnd"/>
      <w:r w:rsidR="002178CA" w:rsidRPr="00F73306">
        <w:rPr>
          <w:rFonts w:ascii="Tahoma" w:eastAsia="Times New Roman" w:hAnsi="Tahoma" w:cs="Tahoma"/>
          <w:b/>
          <w:bCs/>
          <w:color w:val="FF0000"/>
        </w:rPr>
        <w:t xml:space="preserve"> ИСТОРИЧЕСКОЙ </w:t>
      </w:r>
      <w:r w:rsidR="00494915">
        <w:rPr>
          <w:rFonts w:ascii="Tahoma" w:eastAsia="Times New Roman" w:hAnsi="Tahoma" w:cs="Tahoma"/>
          <w:b/>
          <w:bCs/>
          <w:color w:val="FF0000"/>
        </w:rPr>
        <w:t xml:space="preserve"> </w:t>
      </w:r>
      <w:r w:rsidR="002178CA" w:rsidRPr="00F73306">
        <w:rPr>
          <w:rFonts w:ascii="Tahoma" w:eastAsia="Times New Roman" w:hAnsi="Tahoma" w:cs="Tahoma"/>
          <w:b/>
          <w:bCs/>
          <w:color w:val="FF0000"/>
        </w:rPr>
        <w:t>ТЕРРИТОРИИ ГОСУДАРЕВА ДВОРА</w:t>
      </w:r>
      <w:r>
        <w:rPr>
          <w:rFonts w:ascii="Tahoma" w:eastAsia="Times New Roman" w:hAnsi="Tahoma" w:cs="Tahoma"/>
          <w:b/>
          <w:bCs/>
          <w:color w:val="FF0000"/>
        </w:rPr>
        <w:t>.</w:t>
      </w:r>
    </w:p>
    <w:p w:rsidR="002178CA" w:rsidRDefault="00DC43B7" w:rsidP="00D55922">
      <w:pPr>
        <w:shd w:val="clear" w:color="auto" w:fill="FFFFFF" w:themeFill="background1"/>
        <w:spacing w:after="0" w:line="36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</w:rPr>
      </w:pPr>
      <w:r>
        <w:rPr>
          <w:rFonts w:ascii="Tahoma" w:eastAsia="Times New Roman" w:hAnsi="Tahoma" w:cs="Tahoma"/>
          <w:b/>
          <w:bCs/>
          <w:color w:val="FF0000"/>
        </w:rPr>
        <w:t>ПРОГРАММА ПОСВЯЩЕНА</w:t>
      </w:r>
      <w:r w:rsidR="002178CA">
        <w:rPr>
          <w:rFonts w:ascii="Tahoma" w:eastAsia="Times New Roman" w:hAnsi="Tahoma" w:cs="Tahoma"/>
          <w:b/>
          <w:bCs/>
          <w:color w:val="FF0000"/>
        </w:rPr>
        <w:t xml:space="preserve"> ЗИМНИМ ПРАЗДНИКАМ: Н</w:t>
      </w:r>
      <w:r w:rsidR="00561B70">
        <w:rPr>
          <w:rFonts w:ascii="Tahoma" w:eastAsia="Times New Roman" w:hAnsi="Tahoma" w:cs="Tahoma"/>
          <w:b/>
          <w:bCs/>
          <w:color w:val="FF0000"/>
        </w:rPr>
        <w:t xml:space="preserve">ОВОМУ ГОДУ, РОЖДЕСТВУ И СВЯТКАМ </w:t>
      </w:r>
      <w:r w:rsidR="00561B70" w:rsidRPr="00561B70">
        <w:rPr>
          <w:rFonts w:ascii="Tahoma" w:eastAsia="Times New Roman" w:hAnsi="Tahoma" w:cs="Tahoma"/>
          <w:b/>
          <w:bCs/>
          <w:color w:val="FF0000"/>
        </w:rPr>
        <w:t>«Как Святки пройдешь, так и весь год проживешь».</w:t>
      </w:r>
    </w:p>
    <w:p w:rsidR="00A30C98" w:rsidRPr="002178CA" w:rsidRDefault="002178CA" w:rsidP="00D55922">
      <w:pPr>
        <w:shd w:val="clear" w:color="auto" w:fill="FFFFFF" w:themeFill="background1"/>
        <w:spacing w:after="0" w:line="360" w:lineRule="auto"/>
        <w:jc w:val="center"/>
        <w:textAlignment w:val="baseline"/>
        <w:rPr>
          <w:rFonts w:ascii="Tahoma" w:eastAsia="Times New Roman" w:hAnsi="Tahoma" w:cs="Tahoma"/>
          <w:color w:val="82551F"/>
          <w:sz w:val="28"/>
          <w:szCs w:val="28"/>
        </w:rPr>
      </w:pPr>
      <w:r>
        <w:rPr>
          <w:rFonts w:ascii="Tahoma" w:eastAsia="Times New Roman" w:hAnsi="Tahoma" w:cs="Tahoma"/>
          <w:b/>
          <w:bCs/>
          <w:color w:val="FF0000"/>
        </w:rPr>
        <w:t>ЭКСКУРСИЯ +  ИНЕРАКТИВНАЯ ЧАСТЬ = БУДЕТЕ ГАДАТЬ, ИГРАТЬ И ВЕСЕЛИТЬСЯ!</w:t>
      </w:r>
    </w:p>
    <w:p w:rsidR="00F73306" w:rsidRPr="00F73306" w:rsidRDefault="00F73306" w:rsidP="00F73306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</w:rPr>
      </w:pPr>
      <w:r w:rsidRPr="00F73306">
        <w:rPr>
          <w:rFonts w:ascii="Tahoma" w:eastAsia="Times New Roman" w:hAnsi="Tahoma" w:cs="Tahoma"/>
          <w:b/>
          <w:bCs/>
          <w:color w:val="C00000"/>
        </w:rPr>
        <w:t> </w:t>
      </w:r>
    </w:p>
    <w:p w:rsidR="009643E2" w:rsidRPr="00643952" w:rsidRDefault="009643E2" w:rsidP="0064395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</w:pPr>
      <w:r w:rsidRPr="00643952"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  <w:t>Приглашаем вас:</w:t>
      </w:r>
    </w:p>
    <w:p w:rsidR="009643E2" w:rsidRPr="00643952" w:rsidRDefault="009643E2" w:rsidP="009643E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</w:pPr>
      <w:r w:rsidRPr="00643952"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  <w:t>познакомиться с историей резиденций русских царей в Коломенском</w:t>
      </w:r>
    </w:p>
    <w:p w:rsidR="009643E2" w:rsidRPr="00643952" w:rsidRDefault="009643E2" w:rsidP="009643E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</w:pPr>
      <w:r w:rsidRPr="00643952"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  <w:t>узнать о традициях празднования Рождества и Святок в России в XVII–XX веках</w:t>
      </w:r>
      <w:r w:rsidR="00AF1D6D"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  <w:t>,</w:t>
      </w:r>
    </w:p>
    <w:p w:rsidR="009643E2" w:rsidRPr="00643952" w:rsidRDefault="009643E2" w:rsidP="009643E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</w:pPr>
      <w:r w:rsidRPr="00643952"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  <w:t>стать участниками фольклорных представлений</w:t>
      </w:r>
      <w:r w:rsidR="00AF1D6D"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  <w:t>,</w:t>
      </w:r>
    </w:p>
    <w:p w:rsidR="009643E2" w:rsidRPr="00643952" w:rsidRDefault="009643E2" w:rsidP="009643E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</w:pPr>
      <w:r w:rsidRPr="00643952"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  <w:t>принять участие в русских народных играх и забавах</w:t>
      </w:r>
      <w:r w:rsidR="00AF1D6D">
        <w:rPr>
          <w:rFonts w:ascii="Tahoma" w:eastAsia="Times New Roman" w:hAnsi="Tahoma" w:cs="Tahoma"/>
          <w:b/>
          <w:i/>
          <w:color w:val="0070C0"/>
          <w:bdr w:val="none" w:sz="0" w:space="0" w:color="auto" w:frame="1"/>
        </w:rPr>
        <w:t>.</w:t>
      </w:r>
    </w:p>
    <w:p w:rsidR="00F73306" w:rsidRPr="009643E2" w:rsidRDefault="00F73306" w:rsidP="009643E2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i/>
          <w:color w:val="0070C0"/>
        </w:rPr>
      </w:pPr>
    </w:p>
    <w:p w:rsidR="00F73306" w:rsidRPr="009643E2" w:rsidRDefault="00F73306" w:rsidP="00F73306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i/>
          <w:color w:val="0070C0"/>
        </w:rPr>
      </w:pPr>
      <w:r w:rsidRPr="009643E2">
        <w:rPr>
          <w:rFonts w:ascii="Tahoma" w:eastAsia="Times New Roman" w:hAnsi="Tahoma" w:cs="Tahoma"/>
          <w:b/>
          <w:bCs/>
          <w:i/>
          <w:color w:val="0070C0"/>
        </w:rPr>
        <w:t> </w:t>
      </w:r>
    </w:p>
    <w:p w:rsidR="00F73306" w:rsidRPr="00C56226" w:rsidRDefault="00F73306" w:rsidP="00F73306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sz w:val="24"/>
        </w:rPr>
      </w:pPr>
      <w:r w:rsidRPr="00C56226">
        <w:rPr>
          <w:rFonts w:ascii="Tahoma" w:eastAsia="Times New Roman" w:hAnsi="Tahoma" w:cs="Tahoma"/>
          <w:b/>
          <w:bCs/>
          <w:sz w:val="24"/>
        </w:rPr>
        <w:t>Программа тура:</w:t>
      </w:r>
    </w:p>
    <w:p w:rsidR="00F73306" w:rsidRPr="00C56226" w:rsidRDefault="009E39F6" w:rsidP="00146210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color w:val="0070C0"/>
        </w:rPr>
      </w:pPr>
      <w:r w:rsidRPr="00C56226">
        <w:rPr>
          <w:rFonts w:ascii="Tahoma" w:eastAsia="Times New Roman" w:hAnsi="Tahoma" w:cs="Tahoma"/>
          <w:b/>
          <w:bCs/>
          <w:color w:val="0070C0"/>
        </w:rPr>
        <w:t>10</w:t>
      </w:r>
      <w:r w:rsidR="00F73306" w:rsidRPr="00C56226">
        <w:rPr>
          <w:rFonts w:ascii="Tahoma" w:eastAsia="Times New Roman" w:hAnsi="Tahoma" w:cs="Tahoma"/>
          <w:b/>
          <w:bCs/>
          <w:color w:val="0070C0"/>
        </w:rPr>
        <w:t xml:space="preserve">:00 – </w:t>
      </w:r>
      <w:r w:rsidR="00146210" w:rsidRPr="00C56226">
        <w:rPr>
          <w:rFonts w:ascii="Tahoma" w:eastAsia="Times New Roman" w:hAnsi="Tahoma" w:cs="Tahoma"/>
          <w:b/>
          <w:bCs/>
          <w:color w:val="0070C0"/>
        </w:rPr>
        <w:t>отправление из Тулы от музея самоваров (ул.</w:t>
      </w:r>
      <w:r w:rsidR="00C56226" w:rsidRPr="00C56226">
        <w:rPr>
          <w:rFonts w:ascii="Tahoma" w:eastAsia="Times New Roman" w:hAnsi="Tahoma" w:cs="Tahoma"/>
          <w:b/>
          <w:bCs/>
          <w:color w:val="0070C0"/>
        </w:rPr>
        <w:t xml:space="preserve"> </w:t>
      </w:r>
      <w:r w:rsidR="00146210" w:rsidRPr="00C56226">
        <w:rPr>
          <w:rFonts w:ascii="Tahoma" w:eastAsia="Times New Roman" w:hAnsi="Tahoma" w:cs="Tahoma"/>
          <w:b/>
          <w:bCs/>
          <w:color w:val="0070C0"/>
        </w:rPr>
        <w:t>Менделеевская,</w:t>
      </w:r>
      <w:r w:rsidR="00C56226" w:rsidRPr="00C56226">
        <w:rPr>
          <w:rFonts w:ascii="Tahoma" w:eastAsia="Times New Roman" w:hAnsi="Tahoma" w:cs="Tahoma"/>
          <w:b/>
          <w:bCs/>
          <w:color w:val="0070C0"/>
        </w:rPr>
        <w:t xml:space="preserve"> </w:t>
      </w:r>
      <w:r w:rsidR="00146210" w:rsidRPr="00C56226">
        <w:rPr>
          <w:rFonts w:ascii="Tahoma" w:eastAsia="Times New Roman" w:hAnsi="Tahoma" w:cs="Tahoma"/>
          <w:b/>
          <w:bCs/>
          <w:color w:val="0070C0"/>
        </w:rPr>
        <w:t>8)</w:t>
      </w:r>
    </w:p>
    <w:p w:rsidR="00F73306" w:rsidRPr="00F73306" w:rsidRDefault="00F73306" w:rsidP="00F73306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</w:rPr>
      </w:pPr>
      <w:r w:rsidRPr="00F73306">
        <w:rPr>
          <w:rFonts w:ascii="Tahoma" w:eastAsia="Times New Roman" w:hAnsi="Tahoma" w:cs="Tahoma"/>
          <w:b/>
          <w:bCs/>
          <w:color w:val="82551F"/>
        </w:rPr>
        <w:t> </w:t>
      </w:r>
    </w:p>
    <w:p w:rsidR="002033B4" w:rsidRPr="00C56226" w:rsidRDefault="00C56226" w:rsidP="00C56226">
      <w:pPr>
        <w:shd w:val="clear" w:color="auto" w:fill="FFFFFF" w:themeFill="background1"/>
        <w:spacing w:after="0" w:line="240" w:lineRule="auto"/>
        <w:ind w:firstLine="454"/>
        <w:jc w:val="both"/>
        <w:textAlignment w:val="baseline"/>
        <w:rPr>
          <w:rFonts w:ascii="Tahoma" w:eastAsia="Times New Roman" w:hAnsi="Tahoma" w:cs="Tahoma"/>
          <w:bCs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39EE3D4C" wp14:editId="03B25D16">
            <wp:simplePos x="0" y="0"/>
            <wp:positionH relativeFrom="column">
              <wp:posOffset>33020</wp:posOffset>
            </wp:positionH>
            <wp:positionV relativeFrom="paragraph">
              <wp:posOffset>2540</wp:posOffset>
            </wp:positionV>
            <wp:extent cx="2705100" cy="2209800"/>
            <wp:effectExtent l="19050" t="0" r="0" b="0"/>
            <wp:wrapThrough wrapText="bothSides">
              <wp:wrapPolygon edited="0">
                <wp:start x="-152" y="0"/>
                <wp:lineTo x="-152" y="21414"/>
                <wp:lineTo x="21600" y="21414"/>
                <wp:lineTo x="21600" y="0"/>
                <wp:lineTo x="-152" y="0"/>
              </wp:wrapPolygon>
            </wp:wrapThrough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3306" w:rsidRPr="00F73306">
        <w:rPr>
          <w:rFonts w:ascii="Tahoma" w:eastAsia="Times New Roman" w:hAnsi="Tahoma" w:cs="Tahoma"/>
          <w:b/>
          <w:bCs/>
          <w:color w:val="FF0000"/>
        </w:rPr>
        <w:t>ЭКСКУРСИЯ ПО ИСТОРИЧЕСК</w:t>
      </w:r>
      <w:r>
        <w:rPr>
          <w:rFonts w:ascii="Tahoma" w:eastAsia="Times New Roman" w:hAnsi="Tahoma" w:cs="Tahoma"/>
          <w:b/>
          <w:bCs/>
          <w:color w:val="FF0000"/>
        </w:rPr>
        <w:t xml:space="preserve">ОЙ ТЕРРИТОРИИ ГОСУДАРЕВА ДВОРА. </w:t>
      </w:r>
      <w:r w:rsidR="00643952" w:rsidRPr="00C56226">
        <w:rPr>
          <w:rFonts w:ascii="Tahoma" w:eastAsia="Times New Roman" w:hAnsi="Tahoma" w:cs="Tahoma"/>
          <w:bCs/>
          <w:sz w:val="21"/>
          <w:szCs w:val="21"/>
        </w:rPr>
        <w:t>Музей-заповедник «Коломенское» — идеальное место, чтобы познакомиться с историей зимних праздников.</w:t>
      </w:r>
      <w:r w:rsidR="00643952"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 xml:space="preserve"> </w:t>
      </w:r>
      <w:proofErr w:type="gramStart"/>
      <w:r w:rsidR="00027997"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>Вам  расскажут</w:t>
      </w:r>
      <w:proofErr w:type="gramEnd"/>
      <w:r w:rsidR="002033B4"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 xml:space="preserve"> о радостных днях от Рождества до Крещения</w:t>
      </w:r>
      <w:r w:rsidR="002033B4" w:rsidRPr="00C56226">
        <w:rPr>
          <w:rFonts w:ascii="Tahoma" w:eastAsia="Times New Roman" w:hAnsi="Tahoma" w:cs="Tahoma"/>
          <w:bCs/>
          <w:sz w:val="21"/>
          <w:szCs w:val="21"/>
        </w:rPr>
        <w:t>, о легендах и обычаях, о</w:t>
      </w:r>
      <w:r w:rsidR="00027997" w:rsidRPr="00C56226">
        <w:rPr>
          <w:rFonts w:ascii="Tahoma" w:eastAsia="Times New Roman" w:hAnsi="Tahoma" w:cs="Tahoma"/>
          <w:bCs/>
          <w:sz w:val="21"/>
          <w:szCs w:val="21"/>
        </w:rPr>
        <w:t xml:space="preserve"> гаданиях и колядках, </w:t>
      </w:r>
      <w:r w:rsidR="002033B4" w:rsidRPr="00C56226">
        <w:rPr>
          <w:rFonts w:ascii="Tahoma" w:eastAsia="Times New Roman" w:hAnsi="Tahoma" w:cs="Tahoma"/>
          <w:bCs/>
          <w:sz w:val="21"/>
          <w:szCs w:val="21"/>
        </w:rPr>
        <w:t xml:space="preserve"> о памятник</w:t>
      </w:r>
      <w:r w:rsidR="00027997" w:rsidRPr="00C56226">
        <w:rPr>
          <w:rFonts w:ascii="Tahoma" w:eastAsia="Times New Roman" w:hAnsi="Tahoma" w:cs="Tahoma"/>
          <w:bCs/>
          <w:sz w:val="21"/>
          <w:szCs w:val="21"/>
        </w:rPr>
        <w:t>ах старины, сохранившихся в</w:t>
      </w:r>
      <w:r w:rsidRPr="00C56226">
        <w:rPr>
          <w:rFonts w:ascii="Tahoma" w:eastAsia="Times New Roman" w:hAnsi="Tahoma" w:cs="Tahoma"/>
          <w:bCs/>
          <w:sz w:val="21"/>
          <w:szCs w:val="21"/>
        </w:rPr>
        <w:t xml:space="preserve"> Коломенском. А </w:t>
      </w:r>
      <w:r w:rsidR="002033B4" w:rsidRPr="00C56226">
        <w:rPr>
          <w:rFonts w:ascii="Tahoma" w:eastAsia="Times New Roman" w:hAnsi="Tahoma" w:cs="Tahoma"/>
          <w:bCs/>
          <w:sz w:val="21"/>
          <w:szCs w:val="21"/>
        </w:rPr>
        <w:t xml:space="preserve">после экскурсии вас будет ждать </w:t>
      </w:r>
      <w:r w:rsidR="002033B4"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>тематическое музыкальное представление</w:t>
      </w:r>
      <w:r w:rsidR="002033B4" w:rsidRPr="00C56226">
        <w:rPr>
          <w:rFonts w:ascii="Tahoma" w:eastAsia="Times New Roman" w:hAnsi="Tahoma" w:cs="Tahoma"/>
          <w:bCs/>
          <w:color w:val="0070C0"/>
          <w:sz w:val="21"/>
          <w:szCs w:val="21"/>
        </w:rPr>
        <w:t>,</w:t>
      </w:r>
      <w:r w:rsidR="002033B4" w:rsidRPr="00C56226">
        <w:rPr>
          <w:rFonts w:ascii="Tahoma" w:eastAsia="Times New Roman" w:hAnsi="Tahoma" w:cs="Tahoma"/>
          <w:bCs/>
          <w:sz w:val="21"/>
          <w:szCs w:val="21"/>
        </w:rPr>
        <w:t xml:space="preserve"> где можно будет поучаствовать в святочных молодежных обрядах и играх.</w:t>
      </w:r>
    </w:p>
    <w:p w:rsidR="000C6BF7" w:rsidRPr="00C56226" w:rsidRDefault="000C6BF7" w:rsidP="00C56226">
      <w:pPr>
        <w:shd w:val="clear" w:color="auto" w:fill="FFFFFF" w:themeFill="background1"/>
        <w:spacing w:after="0" w:line="240" w:lineRule="auto"/>
        <w:ind w:left="142" w:firstLine="454"/>
        <w:jc w:val="both"/>
        <w:textAlignment w:val="baseline"/>
        <w:rPr>
          <w:rFonts w:ascii="Tahoma" w:eastAsia="Times New Roman" w:hAnsi="Tahoma" w:cs="Tahoma"/>
          <w:bCs/>
          <w:sz w:val="21"/>
          <w:szCs w:val="21"/>
        </w:rPr>
      </w:pPr>
      <w:r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 xml:space="preserve">Вы войдёте в Государев </w:t>
      </w:r>
      <w:proofErr w:type="gramStart"/>
      <w:r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 xml:space="preserve">двор </w:t>
      </w:r>
      <w:r w:rsidR="004F242A"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 xml:space="preserve"> </w:t>
      </w:r>
      <w:r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>по</w:t>
      </w:r>
      <w:proofErr w:type="gramEnd"/>
      <w:r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 xml:space="preserve"> «посольской» дороге</w:t>
      </w:r>
      <w:r w:rsidRPr="00C56226">
        <w:rPr>
          <w:rFonts w:ascii="Tahoma" w:eastAsia="Times New Roman" w:hAnsi="Tahoma" w:cs="Tahoma"/>
          <w:bCs/>
          <w:sz w:val="21"/>
          <w:szCs w:val="21"/>
        </w:rPr>
        <w:t xml:space="preserve"> </w:t>
      </w:r>
      <w:r w:rsidR="004F242A" w:rsidRPr="00C56226">
        <w:rPr>
          <w:rFonts w:ascii="Tahoma" w:eastAsia="Times New Roman" w:hAnsi="Tahoma" w:cs="Tahoma"/>
          <w:bCs/>
          <w:sz w:val="21"/>
          <w:szCs w:val="21"/>
        </w:rPr>
        <w:t xml:space="preserve">через </w:t>
      </w:r>
      <w:r w:rsidRPr="00C56226">
        <w:rPr>
          <w:rFonts w:ascii="Tahoma" w:eastAsia="Times New Roman" w:hAnsi="Tahoma" w:cs="Tahoma"/>
          <w:bCs/>
          <w:sz w:val="21"/>
          <w:szCs w:val="21"/>
        </w:rPr>
        <w:t>белокаменные Передние ворота,  монументальный ансамбль которых сохранился с 17 века.</w:t>
      </w:r>
    </w:p>
    <w:p w:rsidR="004F242A" w:rsidRPr="00C56226" w:rsidRDefault="006A0E7A" w:rsidP="00C56226">
      <w:pPr>
        <w:shd w:val="clear" w:color="auto" w:fill="FFFFFF" w:themeFill="background1"/>
        <w:spacing w:after="0" w:line="240" w:lineRule="auto"/>
        <w:ind w:left="142" w:firstLine="454"/>
        <w:jc w:val="both"/>
        <w:textAlignment w:val="baseline"/>
        <w:rPr>
          <w:rFonts w:ascii="Tahoma" w:eastAsia="Times New Roman" w:hAnsi="Tahoma" w:cs="Tahoma"/>
          <w:sz w:val="21"/>
          <w:szCs w:val="21"/>
        </w:rPr>
      </w:pPr>
      <w:bookmarkStart w:id="0" w:name="_GoBack"/>
      <w:r w:rsidRPr="00C56226">
        <w:rPr>
          <w:noProof/>
          <w:sz w:val="21"/>
          <w:szCs w:val="21"/>
        </w:rPr>
        <w:drawing>
          <wp:anchor distT="0" distB="0" distL="114300" distR="114300" simplePos="0" relativeHeight="251657728" behindDoc="0" locked="0" layoutInCell="1" allowOverlap="1" wp14:anchorId="0EF6C490" wp14:editId="2BDF8A07">
            <wp:simplePos x="0" y="0"/>
            <wp:positionH relativeFrom="column">
              <wp:posOffset>3838575</wp:posOffset>
            </wp:positionH>
            <wp:positionV relativeFrom="paragraph">
              <wp:posOffset>606425</wp:posOffset>
            </wp:positionV>
            <wp:extent cx="3124200" cy="2343150"/>
            <wp:effectExtent l="19050" t="0" r="0" b="0"/>
            <wp:wrapThrough wrapText="bothSides">
              <wp:wrapPolygon edited="0">
                <wp:start x="-132" y="0"/>
                <wp:lineTo x="-132" y="21424"/>
                <wp:lineTo x="21600" y="21424"/>
                <wp:lineTo x="21600" y="0"/>
                <wp:lineTo x="-132" y="0"/>
              </wp:wrapPolygon>
            </wp:wrapThrough>
            <wp:docPr id="3" name="Рисунок 1" descr="Парк Коломенское - зима 2026: самый длинный каток, интерактивные программы, тематические экску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рк Коломенское - зима 2026: самый длинный каток, интерактивные программы, тематические экскурс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="000C6BF7" w:rsidRPr="00C56226">
        <w:rPr>
          <w:rFonts w:ascii="Tahoma" w:eastAsia="Times New Roman" w:hAnsi="Tahoma" w:cs="Tahoma"/>
          <w:bCs/>
          <w:sz w:val="21"/>
          <w:szCs w:val="21"/>
        </w:rPr>
        <w:t xml:space="preserve">Это </w:t>
      </w:r>
      <w:r w:rsidR="004F242A" w:rsidRPr="00C56226">
        <w:rPr>
          <w:rFonts w:ascii="Tahoma" w:eastAsia="Times New Roman" w:hAnsi="Tahoma" w:cs="Tahoma"/>
          <w:bCs/>
          <w:sz w:val="21"/>
          <w:szCs w:val="21"/>
        </w:rPr>
        <w:t xml:space="preserve">бывший парадный въезд. Все царские кортежи и высокие зарубежные гости въезжали </w:t>
      </w:r>
      <w:r w:rsidR="000C6BF7" w:rsidRPr="00C56226">
        <w:rPr>
          <w:rFonts w:ascii="Tahoma" w:eastAsia="Times New Roman" w:hAnsi="Tahoma" w:cs="Tahoma"/>
          <w:bCs/>
          <w:sz w:val="21"/>
          <w:szCs w:val="21"/>
        </w:rPr>
        <w:t xml:space="preserve">здесь. </w:t>
      </w:r>
      <w:r w:rsidR="004F242A" w:rsidRPr="00C56226">
        <w:rPr>
          <w:rFonts w:ascii="Tahoma" w:eastAsia="Times New Roman" w:hAnsi="Tahoma" w:cs="Tahoma"/>
          <w:bCs/>
          <w:sz w:val="21"/>
          <w:szCs w:val="21"/>
        </w:rPr>
        <w:t xml:space="preserve"> </w:t>
      </w:r>
      <w:proofErr w:type="gramStart"/>
      <w:r w:rsidR="000C6BF7" w:rsidRPr="00C56226">
        <w:rPr>
          <w:rFonts w:ascii="Tahoma" w:eastAsia="Times New Roman" w:hAnsi="Tahoma" w:cs="Tahoma"/>
          <w:bCs/>
          <w:sz w:val="21"/>
          <w:szCs w:val="21"/>
        </w:rPr>
        <w:t>На  Государевом</w:t>
      </w:r>
      <w:proofErr w:type="gramEnd"/>
      <w:r w:rsidR="000C6BF7" w:rsidRPr="00C56226">
        <w:rPr>
          <w:rFonts w:ascii="Tahoma" w:eastAsia="Times New Roman" w:hAnsi="Tahoma" w:cs="Tahoma"/>
          <w:bCs/>
          <w:sz w:val="21"/>
          <w:szCs w:val="21"/>
        </w:rPr>
        <w:t xml:space="preserve">  дворе вы увидите</w:t>
      </w:r>
      <w:r w:rsidR="004F242A" w:rsidRPr="00C56226">
        <w:rPr>
          <w:rFonts w:ascii="Tahoma" w:eastAsia="Times New Roman" w:hAnsi="Tahoma" w:cs="Tahoma"/>
          <w:bCs/>
          <w:sz w:val="21"/>
          <w:szCs w:val="21"/>
        </w:rPr>
        <w:t xml:space="preserve"> синие купола </w:t>
      </w:r>
      <w:r w:rsidR="000C6BF7" w:rsidRPr="00C56226">
        <w:rPr>
          <w:rFonts w:ascii="Tahoma" w:eastAsia="Times New Roman" w:hAnsi="Tahoma" w:cs="Tahoma"/>
          <w:bCs/>
          <w:sz w:val="21"/>
          <w:szCs w:val="21"/>
        </w:rPr>
        <w:t>старинной</w:t>
      </w:r>
      <w:r w:rsidR="004F242A" w:rsidRPr="00C56226">
        <w:rPr>
          <w:rFonts w:ascii="Tahoma" w:eastAsia="Times New Roman" w:hAnsi="Tahoma" w:cs="Tahoma"/>
          <w:bCs/>
          <w:sz w:val="21"/>
          <w:szCs w:val="21"/>
        </w:rPr>
        <w:t xml:space="preserve"> церкви Казан</w:t>
      </w:r>
      <w:r w:rsidR="000C6BF7" w:rsidRPr="00C56226">
        <w:rPr>
          <w:rFonts w:ascii="Tahoma" w:eastAsia="Times New Roman" w:hAnsi="Tahoma" w:cs="Tahoma"/>
          <w:bCs/>
          <w:sz w:val="21"/>
          <w:szCs w:val="21"/>
        </w:rPr>
        <w:t xml:space="preserve">ской иконы Божией Матери, которая </w:t>
      </w:r>
      <w:r w:rsidR="004F242A" w:rsidRPr="00C56226">
        <w:rPr>
          <w:rFonts w:ascii="Tahoma" w:eastAsia="Times New Roman" w:hAnsi="Tahoma" w:cs="Tahoma"/>
          <w:bCs/>
          <w:sz w:val="21"/>
          <w:szCs w:val="21"/>
        </w:rPr>
        <w:t xml:space="preserve"> когда-то </w:t>
      </w:r>
      <w:r w:rsidR="000C6BF7" w:rsidRPr="00C56226">
        <w:rPr>
          <w:rFonts w:ascii="Tahoma" w:eastAsia="Times New Roman" w:hAnsi="Tahoma" w:cs="Tahoma"/>
          <w:bCs/>
          <w:sz w:val="21"/>
          <w:szCs w:val="21"/>
        </w:rPr>
        <w:t xml:space="preserve"> являлась </w:t>
      </w:r>
      <w:r w:rsidR="004F242A" w:rsidRPr="00C56226">
        <w:rPr>
          <w:rFonts w:ascii="Tahoma" w:eastAsia="Times New Roman" w:hAnsi="Tahoma" w:cs="Tahoma"/>
          <w:bCs/>
          <w:sz w:val="21"/>
          <w:szCs w:val="21"/>
        </w:rPr>
        <w:t xml:space="preserve">домовым храмом царской семьи. Этот храм вы </w:t>
      </w:r>
      <w:r w:rsidR="000C6BF7" w:rsidRPr="00C56226">
        <w:rPr>
          <w:rFonts w:ascii="Tahoma" w:eastAsia="Times New Roman" w:hAnsi="Tahoma" w:cs="Tahoma"/>
          <w:bCs/>
          <w:sz w:val="21"/>
          <w:szCs w:val="21"/>
        </w:rPr>
        <w:t xml:space="preserve">сможете </w:t>
      </w:r>
      <w:r w:rsidR="004F242A" w:rsidRPr="00C56226">
        <w:rPr>
          <w:rFonts w:ascii="Tahoma" w:eastAsia="Times New Roman" w:hAnsi="Tahoma" w:cs="Tahoma"/>
          <w:bCs/>
          <w:sz w:val="21"/>
          <w:szCs w:val="21"/>
        </w:rPr>
        <w:t>посетить</w:t>
      </w:r>
      <w:r w:rsidR="000C6BF7" w:rsidRPr="00C56226">
        <w:rPr>
          <w:rFonts w:ascii="Tahoma" w:eastAsia="Times New Roman" w:hAnsi="Tahoma" w:cs="Tahoma"/>
          <w:bCs/>
          <w:sz w:val="21"/>
          <w:szCs w:val="21"/>
        </w:rPr>
        <w:t>.</w:t>
      </w:r>
    </w:p>
    <w:p w:rsidR="004F242A" w:rsidRPr="00C56226" w:rsidRDefault="004F242A" w:rsidP="00C56226">
      <w:pPr>
        <w:shd w:val="clear" w:color="auto" w:fill="FFFFFF" w:themeFill="background1"/>
        <w:spacing w:after="0" w:line="240" w:lineRule="auto"/>
        <w:ind w:left="142" w:firstLine="454"/>
        <w:jc w:val="both"/>
        <w:textAlignment w:val="baseline"/>
        <w:rPr>
          <w:rFonts w:ascii="Tahoma" w:eastAsia="Times New Roman" w:hAnsi="Tahoma" w:cs="Tahoma"/>
          <w:sz w:val="21"/>
          <w:szCs w:val="21"/>
        </w:rPr>
      </w:pPr>
      <w:r w:rsidRPr="00C56226">
        <w:rPr>
          <w:rFonts w:ascii="Tahoma" w:eastAsia="Times New Roman" w:hAnsi="Tahoma" w:cs="Tahoma"/>
          <w:bCs/>
          <w:sz w:val="21"/>
          <w:szCs w:val="21"/>
        </w:rPr>
        <w:t>Белоснеж</w:t>
      </w:r>
      <w:r w:rsidR="000C6BF7" w:rsidRPr="00C56226">
        <w:rPr>
          <w:rFonts w:ascii="Tahoma" w:eastAsia="Times New Roman" w:hAnsi="Tahoma" w:cs="Tahoma"/>
          <w:bCs/>
          <w:sz w:val="21"/>
          <w:szCs w:val="21"/>
        </w:rPr>
        <w:t xml:space="preserve">ной </w:t>
      </w:r>
      <w:proofErr w:type="gramStart"/>
      <w:r w:rsidR="000C6BF7" w:rsidRPr="00C56226">
        <w:rPr>
          <w:rFonts w:ascii="Tahoma" w:eastAsia="Times New Roman" w:hAnsi="Tahoma" w:cs="Tahoma"/>
          <w:bCs/>
          <w:sz w:val="21"/>
          <w:szCs w:val="21"/>
        </w:rPr>
        <w:t>свечой  привлекает</w:t>
      </w:r>
      <w:proofErr w:type="gramEnd"/>
      <w:r w:rsidR="000C6BF7" w:rsidRPr="00C56226">
        <w:rPr>
          <w:rFonts w:ascii="Tahoma" w:eastAsia="Times New Roman" w:hAnsi="Tahoma" w:cs="Tahoma"/>
          <w:bCs/>
          <w:sz w:val="21"/>
          <w:szCs w:val="21"/>
        </w:rPr>
        <w:t xml:space="preserve"> внимание </w:t>
      </w:r>
      <w:r w:rsidR="000C6BF7"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 xml:space="preserve">шатровый  белокаменный </w:t>
      </w:r>
      <w:r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>узорчатый Храм Вознесения - настоящее архитектурное сокровище</w:t>
      </w:r>
      <w:r w:rsidRPr="00C56226">
        <w:rPr>
          <w:rFonts w:ascii="Tahoma" w:eastAsia="Times New Roman" w:hAnsi="Tahoma" w:cs="Tahoma"/>
          <w:bCs/>
          <w:color w:val="0070C0"/>
          <w:sz w:val="21"/>
          <w:szCs w:val="21"/>
        </w:rPr>
        <w:t>!</w:t>
      </w:r>
      <w:r w:rsidRPr="00C56226">
        <w:rPr>
          <w:rFonts w:ascii="Tahoma" w:eastAsia="Times New Roman" w:hAnsi="Tahoma" w:cs="Tahoma"/>
          <w:bCs/>
          <w:sz w:val="21"/>
          <w:szCs w:val="21"/>
        </w:rPr>
        <w:t> </w:t>
      </w:r>
    </w:p>
    <w:p w:rsidR="002033B4" w:rsidRPr="00C56226" w:rsidRDefault="00027997" w:rsidP="00C56226">
      <w:pPr>
        <w:shd w:val="clear" w:color="auto" w:fill="FFFFFF" w:themeFill="background1"/>
        <w:spacing w:before="120" w:after="0" w:line="240" w:lineRule="auto"/>
        <w:ind w:firstLine="454"/>
        <w:jc w:val="both"/>
        <w:textAlignment w:val="baseline"/>
        <w:rPr>
          <w:rFonts w:ascii="Tahoma" w:eastAsia="Times New Roman" w:hAnsi="Tahoma" w:cs="Tahoma"/>
          <w:b/>
          <w:bCs/>
          <w:color w:val="0070C0"/>
          <w:sz w:val="21"/>
          <w:szCs w:val="21"/>
        </w:rPr>
      </w:pPr>
      <w:r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>В</w:t>
      </w:r>
      <w:r w:rsidR="002033B4"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>ы увидите:</w:t>
      </w:r>
    </w:p>
    <w:p w:rsidR="002033B4" w:rsidRPr="00C56226" w:rsidRDefault="00027997" w:rsidP="00C56226">
      <w:pPr>
        <w:shd w:val="clear" w:color="auto" w:fill="FFFFFF" w:themeFill="background1"/>
        <w:spacing w:before="120" w:after="0" w:line="240" w:lineRule="auto"/>
        <w:jc w:val="both"/>
        <w:textAlignment w:val="baseline"/>
        <w:rPr>
          <w:rFonts w:ascii="Tahoma" w:eastAsia="Times New Roman" w:hAnsi="Tahoma" w:cs="Tahoma"/>
          <w:bCs/>
          <w:sz w:val="21"/>
          <w:szCs w:val="21"/>
        </w:rPr>
      </w:pPr>
      <w:r w:rsidRPr="00C56226">
        <w:rPr>
          <w:rFonts w:ascii="Tahoma" w:eastAsia="Times New Roman" w:hAnsi="Tahoma" w:cs="Tahoma"/>
          <w:bCs/>
          <w:sz w:val="21"/>
          <w:szCs w:val="21"/>
        </w:rPr>
        <w:t xml:space="preserve">- </w:t>
      </w:r>
      <w:r w:rsidR="002033B4" w:rsidRPr="00C56226">
        <w:rPr>
          <w:rFonts w:ascii="Tahoma" w:eastAsia="Times New Roman" w:hAnsi="Tahoma" w:cs="Tahoma"/>
          <w:bCs/>
          <w:sz w:val="21"/>
          <w:szCs w:val="21"/>
        </w:rPr>
        <w:t>архитектурный ансамбль Государева двора и Вознесенской площади</w:t>
      </w:r>
    </w:p>
    <w:p w:rsidR="002033B4" w:rsidRPr="00C56226" w:rsidRDefault="00027997" w:rsidP="00C56226">
      <w:pPr>
        <w:shd w:val="clear" w:color="auto" w:fill="FFFFFF" w:themeFill="background1"/>
        <w:spacing w:before="120" w:after="0" w:line="240" w:lineRule="auto"/>
        <w:jc w:val="both"/>
        <w:textAlignment w:val="baseline"/>
        <w:rPr>
          <w:rFonts w:ascii="Tahoma" w:eastAsia="Times New Roman" w:hAnsi="Tahoma" w:cs="Tahoma"/>
          <w:bCs/>
          <w:sz w:val="21"/>
          <w:szCs w:val="21"/>
        </w:rPr>
      </w:pPr>
      <w:r w:rsidRPr="00C56226">
        <w:rPr>
          <w:rFonts w:ascii="Tahoma" w:eastAsia="Times New Roman" w:hAnsi="Tahoma" w:cs="Tahoma"/>
          <w:bCs/>
          <w:sz w:val="21"/>
          <w:szCs w:val="21"/>
        </w:rPr>
        <w:t xml:space="preserve">- </w:t>
      </w:r>
      <w:r w:rsidR="002033B4" w:rsidRPr="00C56226">
        <w:rPr>
          <w:rFonts w:ascii="Tahoma" w:eastAsia="Times New Roman" w:hAnsi="Tahoma" w:cs="Tahoma"/>
          <w:bCs/>
          <w:sz w:val="21"/>
          <w:szCs w:val="21"/>
        </w:rPr>
        <w:t>помещение Приказных палат XVII века (зал №3 Ансамбля Передних ворот)</w:t>
      </w:r>
    </w:p>
    <w:p w:rsidR="002033B4" w:rsidRPr="00C56226" w:rsidRDefault="002033B4" w:rsidP="00C56226">
      <w:pPr>
        <w:shd w:val="clear" w:color="auto" w:fill="FFFFFF" w:themeFill="background1"/>
        <w:spacing w:before="120" w:after="0" w:line="240" w:lineRule="auto"/>
        <w:ind w:firstLine="454"/>
        <w:jc w:val="both"/>
        <w:textAlignment w:val="baseline"/>
        <w:rPr>
          <w:rFonts w:ascii="Tahoma" w:eastAsia="Times New Roman" w:hAnsi="Tahoma" w:cs="Tahoma"/>
          <w:b/>
          <w:bCs/>
          <w:color w:val="0070C0"/>
          <w:sz w:val="21"/>
          <w:szCs w:val="21"/>
        </w:rPr>
      </w:pPr>
      <w:r w:rsidRPr="00C56226">
        <w:rPr>
          <w:rFonts w:ascii="Tahoma" w:eastAsia="Times New Roman" w:hAnsi="Tahoma" w:cs="Tahoma"/>
          <w:b/>
          <w:bCs/>
          <w:color w:val="0070C0"/>
          <w:sz w:val="21"/>
          <w:szCs w:val="21"/>
        </w:rPr>
        <w:t>Вы узнаете:</w:t>
      </w:r>
    </w:p>
    <w:p w:rsidR="002033B4" w:rsidRPr="00C56226" w:rsidRDefault="00027997" w:rsidP="00C56226">
      <w:pPr>
        <w:shd w:val="clear" w:color="auto" w:fill="FFFFFF" w:themeFill="background1"/>
        <w:spacing w:before="120" w:after="0" w:line="240" w:lineRule="auto"/>
        <w:jc w:val="both"/>
        <w:textAlignment w:val="baseline"/>
        <w:rPr>
          <w:rFonts w:ascii="Tahoma" w:eastAsia="Times New Roman" w:hAnsi="Tahoma" w:cs="Tahoma"/>
          <w:bCs/>
          <w:sz w:val="21"/>
          <w:szCs w:val="21"/>
        </w:rPr>
      </w:pPr>
      <w:r w:rsidRPr="00C56226">
        <w:rPr>
          <w:rFonts w:ascii="Tahoma" w:eastAsia="Times New Roman" w:hAnsi="Tahoma" w:cs="Tahoma"/>
          <w:bCs/>
          <w:sz w:val="21"/>
          <w:szCs w:val="21"/>
        </w:rPr>
        <w:t xml:space="preserve">- </w:t>
      </w:r>
      <w:r w:rsidR="002033B4" w:rsidRPr="00C56226">
        <w:rPr>
          <w:rFonts w:ascii="Tahoma" w:eastAsia="Times New Roman" w:hAnsi="Tahoma" w:cs="Tahoma"/>
          <w:bCs/>
          <w:sz w:val="21"/>
          <w:szCs w:val="21"/>
        </w:rPr>
        <w:t>об истории святок</w:t>
      </w:r>
    </w:p>
    <w:p w:rsidR="002033B4" w:rsidRPr="00C56226" w:rsidRDefault="00027997" w:rsidP="00C56226">
      <w:pPr>
        <w:shd w:val="clear" w:color="auto" w:fill="FFFFFF" w:themeFill="background1"/>
        <w:spacing w:before="120" w:after="0" w:line="240" w:lineRule="auto"/>
        <w:jc w:val="both"/>
        <w:textAlignment w:val="baseline"/>
        <w:rPr>
          <w:rFonts w:ascii="Tahoma" w:eastAsia="Times New Roman" w:hAnsi="Tahoma" w:cs="Tahoma"/>
          <w:bCs/>
          <w:sz w:val="21"/>
          <w:szCs w:val="21"/>
        </w:rPr>
      </w:pPr>
      <w:r w:rsidRPr="00C56226">
        <w:rPr>
          <w:rFonts w:ascii="Tahoma" w:eastAsia="Times New Roman" w:hAnsi="Tahoma" w:cs="Tahoma"/>
          <w:bCs/>
          <w:sz w:val="21"/>
          <w:szCs w:val="21"/>
        </w:rPr>
        <w:t xml:space="preserve">- </w:t>
      </w:r>
      <w:r w:rsidR="002033B4" w:rsidRPr="00C56226">
        <w:rPr>
          <w:rFonts w:ascii="Tahoma" w:eastAsia="Times New Roman" w:hAnsi="Tahoma" w:cs="Tahoma"/>
          <w:bCs/>
          <w:sz w:val="21"/>
          <w:szCs w:val="21"/>
        </w:rPr>
        <w:t>о святочных забавах, колядках и гаданиях</w:t>
      </w:r>
    </w:p>
    <w:p w:rsidR="002033B4" w:rsidRPr="00C56226" w:rsidRDefault="00027997" w:rsidP="00C56226">
      <w:pPr>
        <w:shd w:val="clear" w:color="auto" w:fill="FFFFFF" w:themeFill="background1"/>
        <w:spacing w:before="120" w:after="0" w:line="240" w:lineRule="auto"/>
        <w:jc w:val="both"/>
        <w:textAlignment w:val="baseline"/>
        <w:rPr>
          <w:rFonts w:ascii="Tahoma" w:eastAsia="Times New Roman" w:hAnsi="Tahoma" w:cs="Tahoma"/>
          <w:bCs/>
          <w:sz w:val="21"/>
          <w:szCs w:val="21"/>
        </w:rPr>
      </w:pPr>
      <w:r w:rsidRPr="00C56226">
        <w:rPr>
          <w:rFonts w:ascii="Tahoma" w:eastAsia="Times New Roman" w:hAnsi="Tahoma" w:cs="Tahoma"/>
          <w:bCs/>
          <w:sz w:val="21"/>
          <w:szCs w:val="21"/>
        </w:rPr>
        <w:t xml:space="preserve">- </w:t>
      </w:r>
      <w:r w:rsidR="002033B4" w:rsidRPr="00C56226">
        <w:rPr>
          <w:rFonts w:ascii="Tahoma" w:eastAsia="Times New Roman" w:hAnsi="Tahoma" w:cs="Tahoma"/>
          <w:bCs/>
          <w:sz w:val="21"/>
          <w:szCs w:val="21"/>
        </w:rPr>
        <w:t>об истории архитектурных памятников Коломенского</w:t>
      </w:r>
    </w:p>
    <w:p w:rsidR="002033B4" w:rsidRPr="002033B4" w:rsidRDefault="002033B4" w:rsidP="00C56226">
      <w:pPr>
        <w:shd w:val="clear" w:color="auto" w:fill="FFFFFF" w:themeFill="background1"/>
        <w:spacing w:before="120" w:after="0" w:line="240" w:lineRule="auto"/>
        <w:ind w:left="142" w:firstLine="454"/>
        <w:jc w:val="both"/>
        <w:textAlignment w:val="baseline"/>
        <w:rPr>
          <w:rFonts w:ascii="Tahoma" w:eastAsia="Times New Roman" w:hAnsi="Tahoma" w:cs="Tahoma"/>
          <w:bCs/>
        </w:rPr>
      </w:pPr>
    </w:p>
    <w:p w:rsidR="00756DFA" w:rsidRPr="004F242A" w:rsidRDefault="00756DFA" w:rsidP="00C56226">
      <w:pPr>
        <w:shd w:val="clear" w:color="auto" w:fill="FFFFFF" w:themeFill="background1"/>
        <w:spacing w:before="120" w:after="0" w:line="240" w:lineRule="auto"/>
        <w:ind w:firstLine="454"/>
        <w:jc w:val="both"/>
        <w:textAlignment w:val="baseline"/>
        <w:rPr>
          <w:rFonts w:ascii="Tahoma" w:eastAsia="Times New Roman" w:hAnsi="Tahoma" w:cs="Tahoma"/>
          <w:b/>
          <w:bCs/>
          <w:color w:val="0070C0"/>
        </w:rPr>
      </w:pPr>
      <w:r>
        <w:rPr>
          <w:rFonts w:ascii="Tahoma" w:eastAsia="Times New Roman" w:hAnsi="Tahoma" w:cs="Tahoma"/>
          <w:b/>
          <w:bCs/>
          <w:color w:val="FF0000"/>
        </w:rPr>
        <w:lastRenderedPageBreak/>
        <w:t xml:space="preserve">ПОСЛЕ </w:t>
      </w:r>
      <w:proofErr w:type="gramStart"/>
      <w:r w:rsidRPr="00F73306">
        <w:rPr>
          <w:rFonts w:ascii="Tahoma" w:eastAsia="Times New Roman" w:hAnsi="Tahoma" w:cs="Tahoma"/>
          <w:b/>
          <w:bCs/>
          <w:color w:val="FF0000"/>
        </w:rPr>
        <w:t>ЭКСКУРСИ</w:t>
      </w:r>
      <w:r>
        <w:rPr>
          <w:rFonts w:ascii="Tahoma" w:eastAsia="Times New Roman" w:hAnsi="Tahoma" w:cs="Tahoma"/>
          <w:b/>
          <w:bCs/>
          <w:color w:val="FF0000"/>
        </w:rPr>
        <w:t>И  свободное</w:t>
      </w:r>
      <w:proofErr w:type="gramEnd"/>
      <w:r>
        <w:rPr>
          <w:rFonts w:ascii="Tahoma" w:eastAsia="Times New Roman" w:hAnsi="Tahoma" w:cs="Tahoma"/>
          <w:b/>
          <w:bCs/>
          <w:color w:val="FF0000"/>
        </w:rPr>
        <w:t xml:space="preserve"> время. </w:t>
      </w:r>
      <w:r w:rsidRPr="004F242A">
        <w:rPr>
          <w:rFonts w:ascii="Tahoma" w:eastAsia="Times New Roman" w:hAnsi="Tahoma" w:cs="Tahoma"/>
          <w:b/>
          <w:bCs/>
          <w:color w:val="0070C0"/>
        </w:rPr>
        <w:t xml:space="preserve"> Прогулка на  Государевом дворе.  Шатровый храм, который  охраняется ЮНЕСКО, </w:t>
      </w:r>
      <w:r>
        <w:rPr>
          <w:rFonts w:ascii="Tahoma" w:eastAsia="Times New Roman" w:hAnsi="Tahoma" w:cs="Tahoma"/>
          <w:b/>
          <w:bCs/>
          <w:color w:val="0070C0"/>
        </w:rPr>
        <w:t>старинная Казанская церковь,</w:t>
      </w:r>
      <w:r w:rsidRPr="004F242A">
        <w:rPr>
          <w:rFonts w:ascii="Tahoma" w:eastAsia="Times New Roman" w:hAnsi="Tahoma" w:cs="Tahoma"/>
          <w:b/>
          <w:bCs/>
          <w:color w:val="0070C0"/>
        </w:rPr>
        <w:t xml:space="preserve"> </w:t>
      </w:r>
      <w:r>
        <w:rPr>
          <w:rFonts w:ascii="Tahoma" w:eastAsia="Times New Roman" w:hAnsi="Tahoma" w:cs="Tahoma"/>
          <w:b/>
          <w:bCs/>
          <w:color w:val="0070C0"/>
        </w:rPr>
        <w:t>набережная-променад Москвы-реки.</w:t>
      </w:r>
      <w:r w:rsidRPr="004F242A">
        <w:rPr>
          <w:rFonts w:ascii="Tahoma" w:eastAsia="Times New Roman" w:hAnsi="Tahoma" w:cs="Tahoma"/>
          <w:b/>
          <w:bCs/>
          <w:color w:val="0070C0"/>
        </w:rPr>
        <w:t xml:space="preserve"> </w:t>
      </w:r>
    </w:p>
    <w:p w:rsidR="00F73306" w:rsidRPr="00F73306" w:rsidRDefault="00F73306" w:rsidP="00C56226">
      <w:pPr>
        <w:shd w:val="clear" w:color="auto" w:fill="FFFFFF" w:themeFill="background1"/>
        <w:spacing w:before="120" w:after="0" w:line="240" w:lineRule="auto"/>
        <w:jc w:val="both"/>
        <w:textAlignment w:val="baseline"/>
        <w:rPr>
          <w:rFonts w:ascii="Tahoma" w:eastAsia="Times New Roman" w:hAnsi="Tahoma" w:cs="Tahoma"/>
        </w:rPr>
      </w:pPr>
      <w:r w:rsidRPr="00146210">
        <w:rPr>
          <w:rFonts w:ascii="Tahoma" w:eastAsia="Times New Roman" w:hAnsi="Tahoma" w:cs="Tahoma"/>
          <w:bCs/>
        </w:rPr>
        <w:t>Первое упоминание о Коломенском встречается в летописях XIV века.</w:t>
      </w:r>
      <w:r w:rsidR="00C56226">
        <w:rPr>
          <w:rFonts w:ascii="Tahoma" w:eastAsia="Times New Roman" w:hAnsi="Tahoma" w:cs="Tahoma"/>
          <w:bCs/>
        </w:rPr>
        <w:t xml:space="preserve"> </w:t>
      </w:r>
      <w:r w:rsidRPr="00146210">
        <w:rPr>
          <w:rFonts w:ascii="Tahoma" w:eastAsia="Times New Roman" w:hAnsi="Tahoma" w:cs="Tahoma"/>
          <w:bCs/>
        </w:rPr>
        <w:t>Здесь жили</w:t>
      </w:r>
      <w:r w:rsidR="00027997">
        <w:rPr>
          <w:rFonts w:ascii="Tahoma" w:eastAsia="Times New Roman" w:hAnsi="Tahoma" w:cs="Tahoma"/>
          <w:bCs/>
        </w:rPr>
        <w:t xml:space="preserve">, отсюда правили страной и принимали гостей </w:t>
      </w:r>
      <w:proofErr w:type="gramStart"/>
      <w:r w:rsidR="00027997">
        <w:rPr>
          <w:rFonts w:ascii="Tahoma" w:eastAsia="Times New Roman" w:hAnsi="Tahoma" w:cs="Tahoma"/>
          <w:bCs/>
        </w:rPr>
        <w:t xml:space="preserve">цари </w:t>
      </w:r>
      <w:r w:rsidRPr="00146210">
        <w:rPr>
          <w:rFonts w:ascii="Tahoma" w:eastAsia="Times New Roman" w:hAnsi="Tahoma" w:cs="Tahoma"/>
          <w:bCs/>
        </w:rPr>
        <w:t xml:space="preserve"> династии</w:t>
      </w:r>
      <w:proofErr w:type="gramEnd"/>
      <w:r w:rsidRPr="00146210">
        <w:rPr>
          <w:rFonts w:ascii="Tahoma" w:eastAsia="Times New Roman" w:hAnsi="Tahoma" w:cs="Tahoma"/>
          <w:bCs/>
        </w:rPr>
        <w:t xml:space="preserve"> Романовых.</w:t>
      </w:r>
    </w:p>
    <w:p w:rsidR="00831968" w:rsidRPr="00F73306" w:rsidRDefault="00F73306" w:rsidP="00C56226">
      <w:pPr>
        <w:shd w:val="clear" w:color="auto" w:fill="FFFFFF" w:themeFill="background1"/>
        <w:spacing w:before="120" w:after="0" w:line="240" w:lineRule="auto"/>
        <w:ind w:firstLine="454"/>
        <w:jc w:val="both"/>
        <w:textAlignment w:val="baseline"/>
        <w:rPr>
          <w:rFonts w:ascii="Tahoma" w:eastAsia="Times New Roman" w:hAnsi="Tahoma" w:cs="Tahoma"/>
        </w:rPr>
      </w:pPr>
      <w:r w:rsidRPr="00146210">
        <w:rPr>
          <w:rFonts w:ascii="Tahoma" w:eastAsia="Times New Roman" w:hAnsi="Tahoma" w:cs="Tahoma"/>
          <w:bCs/>
        </w:rPr>
        <w:t>В Коломенском прошло детство Петра I.</w:t>
      </w:r>
      <w:r w:rsidR="004F242A">
        <w:rPr>
          <w:rFonts w:ascii="Tahoma" w:eastAsia="Times New Roman" w:hAnsi="Tahoma" w:cs="Tahoma"/>
        </w:rPr>
        <w:t xml:space="preserve"> </w:t>
      </w:r>
      <w:r w:rsidR="00831968" w:rsidRPr="00427923">
        <w:rPr>
          <w:rFonts w:ascii="Tahoma" w:eastAsia="Times New Roman" w:hAnsi="Tahoma" w:cs="Tahoma"/>
          <w:bCs/>
        </w:rPr>
        <w:t xml:space="preserve">Вместе со своей бабушкой, Екатериной Великой, Коломенское часто посещал будущий </w:t>
      </w:r>
      <w:proofErr w:type="gramStart"/>
      <w:r w:rsidR="00831968" w:rsidRPr="00427923">
        <w:rPr>
          <w:rFonts w:ascii="Tahoma" w:eastAsia="Times New Roman" w:hAnsi="Tahoma" w:cs="Tahoma"/>
          <w:bCs/>
        </w:rPr>
        <w:t>император</w:t>
      </w:r>
      <w:r w:rsidR="00831968">
        <w:rPr>
          <w:rFonts w:ascii="Tahoma" w:eastAsia="Times New Roman" w:hAnsi="Tahoma" w:cs="Tahoma"/>
          <w:bCs/>
        </w:rPr>
        <w:t xml:space="preserve"> </w:t>
      </w:r>
      <w:r w:rsidR="00831968" w:rsidRPr="00427923">
        <w:rPr>
          <w:rFonts w:ascii="Tahoma" w:eastAsia="Times New Roman" w:hAnsi="Tahoma" w:cs="Tahoma"/>
          <w:bCs/>
        </w:rPr>
        <w:t xml:space="preserve"> Александр</w:t>
      </w:r>
      <w:proofErr w:type="gramEnd"/>
      <w:r w:rsidR="00831968" w:rsidRPr="00427923">
        <w:rPr>
          <w:rFonts w:ascii="Tahoma" w:eastAsia="Times New Roman" w:hAnsi="Tahoma" w:cs="Tahoma"/>
          <w:bCs/>
        </w:rPr>
        <w:t xml:space="preserve"> Первый.</w:t>
      </w:r>
    </w:p>
    <w:p w:rsidR="00831968" w:rsidRPr="00831968" w:rsidRDefault="00027997" w:rsidP="00C56226">
      <w:pPr>
        <w:shd w:val="clear" w:color="auto" w:fill="FFFFFF" w:themeFill="background1"/>
        <w:spacing w:before="120" w:after="0" w:line="240" w:lineRule="auto"/>
        <w:ind w:left="-284" w:firstLine="454"/>
        <w:jc w:val="both"/>
        <w:textAlignment w:val="baseline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  <w:bCs/>
        </w:rPr>
        <w:t>Здесь сохранились</w:t>
      </w:r>
      <w:r w:rsidR="00F73306" w:rsidRPr="00146210">
        <w:rPr>
          <w:rFonts w:ascii="Tahoma" w:eastAsia="Times New Roman" w:hAnsi="Tahoma" w:cs="Tahoma"/>
          <w:bCs/>
        </w:rPr>
        <w:t xml:space="preserve"> </w:t>
      </w:r>
      <w:r w:rsidRPr="00146210">
        <w:rPr>
          <w:rFonts w:ascii="Tahoma" w:eastAsia="Times New Roman" w:hAnsi="Tahoma" w:cs="Tahoma"/>
          <w:bCs/>
        </w:rPr>
        <w:t xml:space="preserve">великолепные памятники </w:t>
      </w:r>
      <w:r w:rsidR="00831968">
        <w:rPr>
          <w:rFonts w:ascii="Tahoma" w:eastAsia="Times New Roman" w:hAnsi="Tahoma" w:cs="Tahoma"/>
          <w:bCs/>
        </w:rPr>
        <w:t xml:space="preserve"> старины, в том числе </w:t>
      </w:r>
      <w:r>
        <w:rPr>
          <w:rFonts w:ascii="Tahoma" w:eastAsia="Times New Roman" w:hAnsi="Tahoma" w:cs="Tahoma"/>
          <w:bCs/>
        </w:rPr>
        <w:t xml:space="preserve"> </w:t>
      </w:r>
      <w:r w:rsidR="00F73306" w:rsidRPr="00146210">
        <w:rPr>
          <w:rFonts w:ascii="Tahoma" w:eastAsia="Times New Roman" w:hAnsi="Tahoma" w:cs="Tahoma"/>
          <w:bCs/>
        </w:rPr>
        <w:t>архитектурные шедевр</w:t>
      </w:r>
      <w:r w:rsidR="00831968">
        <w:rPr>
          <w:rFonts w:ascii="Tahoma" w:eastAsia="Times New Roman" w:hAnsi="Tahoma" w:cs="Tahoma"/>
          <w:bCs/>
        </w:rPr>
        <w:t xml:space="preserve"> - </w:t>
      </w:r>
      <w:r w:rsidR="00F73306" w:rsidRPr="00F73306">
        <w:rPr>
          <w:rFonts w:ascii="Tahoma" w:eastAsia="Times New Roman" w:hAnsi="Tahoma" w:cs="Tahoma"/>
          <w:b/>
          <w:bCs/>
          <w:color w:val="0070C0"/>
        </w:rPr>
        <w:t>первый на Руси каменный шатровый храм</w:t>
      </w:r>
      <w:r w:rsidR="00F73306" w:rsidRPr="00427923">
        <w:rPr>
          <w:rFonts w:ascii="Tahoma" w:eastAsia="Times New Roman" w:hAnsi="Tahoma" w:cs="Tahoma"/>
          <w:bCs/>
        </w:rPr>
        <w:t>! Есть легенда, что храм возвели в ч</w:t>
      </w:r>
      <w:r w:rsidR="000C6BF7">
        <w:rPr>
          <w:rFonts w:ascii="Tahoma" w:eastAsia="Times New Roman" w:hAnsi="Tahoma" w:cs="Tahoma"/>
          <w:bCs/>
        </w:rPr>
        <w:t>есть рождения Ивана IV Грозного.</w:t>
      </w:r>
    </w:p>
    <w:p w:rsidR="00F73306" w:rsidRPr="00F73306" w:rsidRDefault="00F73306" w:rsidP="00F73306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</w:rPr>
      </w:pPr>
      <w:r w:rsidRPr="00F73306">
        <w:rPr>
          <w:rFonts w:ascii="Tahoma" w:eastAsia="Times New Roman" w:hAnsi="Tahoma" w:cs="Tahoma"/>
          <w:color w:val="82551F"/>
          <w:bdr w:val="none" w:sz="0" w:space="0" w:color="auto" w:frame="1"/>
        </w:rPr>
        <w:t> </w:t>
      </w:r>
    </w:p>
    <w:p w:rsidR="001652A8" w:rsidRDefault="001652A8" w:rsidP="00F73306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</w:rPr>
      </w:pPr>
      <w:r w:rsidRPr="001652A8">
        <w:t xml:space="preserve"> </w:t>
      </w:r>
    </w:p>
    <w:p w:rsidR="00F73306" w:rsidRPr="00F73306" w:rsidRDefault="00F73306" w:rsidP="00F73306">
      <w:pPr>
        <w:shd w:val="clear" w:color="auto" w:fill="FFFFFF" w:themeFill="background1"/>
        <w:spacing w:after="0" w:line="240" w:lineRule="auto"/>
        <w:ind w:firstLine="709"/>
        <w:jc w:val="center"/>
        <w:textAlignment w:val="baseline"/>
        <w:rPr>
          <w:rFonts w:ascii="Tahoma" w:eastAsia="Times New Roman" w:hAnsi="Tahoma" w:cs="Tahoma"/>
          <w:color w:val="82551F"/>
        </w:rPr>
      </w:pPr>
      <w:r w:rsidRPr="00F73306">
        <w:rPr>
          <w:rFonts w:ascii="Tahoma" w:eastAsia="Times New Roman" w:hAnsi="Tahoma" w:cs="Tahoma"/>
          <w:b/>
          <w:bCs/>
          <w:i/>
          <w:iCs/>
          <w:color w:val="0070C0"/>
        </w:rPr>
        <w:t>Проведите п</w:t>
      </w:r>
      <w:r w:rsidR="0000168F">
        <w:rPr>
          <w:rFonts w:ascii="Tahoma" w:eastAsia="Times New Roman" w:hAnsi="Tahoma" w:cs="Tahoma"/>
          <w:b/>
          <w:bCs/>
          <w:i/>
          <w:iCs/>
          <w:color w:val="0070C0"/>
        </w:rPr>
        <w:t xml:space="preserve">рекрасное время на экскурсии Государев двор в </w:t>
      </w:r>
      <w:r w:rsidRPr="00F73306">
        <w:rPr>
          <w:rFonts w:ascii="Tahoma" w:eastAsia="Times New Roman" w:hAnsi="Tahoma" w:cs="Tahoma"/>
          <w:b/>
          <w:bCs/>
          <w:i/>
          <w:iCs/>
          <w:color w:val="0070C0"/>
        </w:rPr>
        <w:t>Коломенском!</w:t>
      </w:r>
    </w:p>
    <w:p w:rsidR="00F73306" w:rsidRPr="00F73306" w:rsidRDefault="0000168F" w:rsidP="0000168F">
      <w:pPr>
        <w:shd w:val="clear" w:color="auto" w:fill="FFFFFF" w:themeFill="background1"/>
        <w:spacing w:after="0" w:line="240" w:lineRule="auto"/>
        <w:ind w:firstLine="709"/>
        <w:jc w:val="center"/>
        <w:textAlignment w:val="baseline"/>
        <w:rPr>
          <w:rFonts w:ascii="Tahoma" w:eastAsia="Times New Roman" w:hAnsi="Tahoma" w:cs="Tahoma"/>
          <w:color w:val="82551F"/>
        </w:rPr>
      </w:pPr>
      <w:r>
        <w:rPr>
          <w:rFonts w:ascii="Tahoma" w:eastAsia="Times New Roman" w:hAnsi="Tahoma" w:cs="Tahoma"/>
          <w:b/>
          <w:bCs/>
          <w:i/>
          <w:iCs/>
          <w:color w:val="0070C0"/>
        </w:rPr>
        <w:t>Прогуляйтесь по парку и набережной Москва-реки, полюбуйтесь заснеженными яблоневыми садами, насладитесь прекрасными видами</w:t>
      </w:r>
      <w:r w:rsidR="00F73306" w:rsidRPr="00F73306">
        <w:rPr>
          <w:rFonts w:ascii="Tahoma" w:eastAsia="Times New Roman" w:hAnsi="Tahoma" w:cs="Tahoma"/>
          <w:b/>
          <w:bCs/>
          <w:i/>
          <w:iCs/>
          <w:color w:val="0070C0"/>
        </w:rPr>
        <w:t>, сделайте отличные фотографии и получите море позитивных впечатлений!</w:t>
      </w:r>
    </w:p>
    <w:p w:rsidR="00F73306" w:rsidRPr="00F73306" w:rsidRDefault="00F73306" w:rsidP="00F73306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</w:rPr>
      </w:pPr>
      <w:r w:rsidRPr="00F73306">
        <w:rPr>
          <w:rFonts w:ascii="Tahoma" w:eastAsia="Times New Roman" w:hAnsi="Tahoma" w:cs="Tahoma"/>
          <w:b/>
          <w:bCs/>
          <w:color w:val="0070C0"/>
        </w:rPr>
        <w:t> </w:t>
      </w:r>
    </w:p>
    <w:p w:rsidR="00F73306" w:rsidRPr="00C56226" w:rsidRDefault="0000168F" w:rsidP="00F73306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b/>
        </w:rPr>
      </w:pPr>
      <w:r w:rsidRPr="00C56226">
        <w:rPr>
          <w:rFonts w:ascii="Tahoma" w:eastAsia="Times New Roman" w:hAnsi="Tahoma" w:cs="Tahoma"/>
          <w:b/>
          <w:bCs/>
        </w:rPr>
        <w:t>19:3</w:t>
      </w:r>
      <w:r w:rsidR="00F73306" w:rsidRPr="00C56226">
        <w:rPr>
          <w:rFonts w:ascii="Tahoma" w:eastAsia="Times New Roman" w:hAnsi="Tahoma" w:cs="Tahoma"/>
          <w:b/>
          <w:bCs/>
        </w:rPr>
        <w:t>0 – ориентирово</w:t>
      </w:r>
      <w:r w:rsidR="00427923" w:rsidRPr="00C56226">
        <w:rPr>
          <w:rFonts w:ascii="Tahoma" w:eastAsia="Times New Roman" w:hAnsi="Tahoma" w:cs="Tahoma"/>
          <w:b/>
          <w:bCs/>
        </w:rPr>
        <w:t>чное время возвращения в Тулу</w:t>
      </w:r>
      <w:r w:rsidR="00F73306" w:rsidRPr="00C56226">
        <w:rPr>
          <w:rFonts w:ascii="Tahoma" w:eastAsia="Times New Roman" w:hAnsi="Tahoma" w:cs="Tahoma"/>
          <w:b/>
          <w:bCs/>
        </w:rPr>
        <w:t>.</w:t>
      </w:r>
    </w:p>
    <w:p w:rsidR="00F73306" w:rsidRPr="00F73306" w:rsidRDefault="00F73306" w:rsidP="00F73306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</w:rPr>
      </w:pPr>
      <w:r w:rsidRPr="00F73306">
        <w:rPr>
          <w:rFonts w:ascii="Tahoma" w:eastAsia="Times New Roman" w:hAnsi="Tahoma" w:cs="Tahoma"/>
          <w:b/>
          <w:bCs/>
          <w:color w:val="FF0000"/>
        </w:rPr>
        <w:t> </w:t>
      </w:r>
    </w:p>
    <w:p w:rsidR="00F73306" w:rsidRPr="00F73306" w:rsidRDefault="00F73306" w:rsidP="0000168F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</w:rPr>
      </w:pPr>
      <w:r w:rsidRPr="00F73306">
        <w:rPr>
          <w:rFonts w:ascii="Tahoma" w:eastAsia="Times New Roman" w:hAnsi="Tahoma" w:cs="Tahoma"/>
          <w:b/>
          <w:bCs/>
          <w:color w:val="FF0000"/>
        </w:rPr>
        <w:t>С</w:t>
      </w:r>
      <w:r w:rsidR="0000168F">
        <w:rPr>
          <w:rFonts w:ascii="Tahoma" w:eastAsia="Times New Roman" w:hAnsi="Tahoma" w:cs="Tahoma"/>
          <w:b/>
          <w:bCs/>
          <w:color w:val="FF0000"/>
        </w:rPr>
        <w:t>тоимость тура</w:t>
      </w:r>
      <w:r w:rsidR="00C56226">
        <w:rPr>
          <w:rFonts w:ascii="Tahoma" w:eastAsia="Times New Roman" w:hAnsi="Tahoma" w:cs="Tahoma"/>
          <w:b/>
          <w:bCs/>
          <w:color w:val="FF0000"/>
        </w:rPr>
        <w:t xml:space="preserve"> на 1 человека</w:t>
      </w:r>
      <w:r w:rsidRPr="00F73306">
        <w:rPr>
          <w:rFonts w:ascii="Tahoma" w:eastAsia="Times New Roman" w:hAnsi="Tahoma" w:cs="Tahoma"/>
          <w:b/>
          <w:bCs/>
          <w:color w:val="FF0000"/>
        </w:rPr>
        <w:t> –</w:t>
      </w:r>
      <w:r w:rsidR="0000168F">
        <w:rPr>
          <w:rFonts w:ascii="Tahoma" w:eastAsia="Times New Roman" w:hAnsi="Tahoma" w:cs="Tahoma"/>
          <w:color w:val="82551F"/>
        </w:rPr>
        <w:t xml:space="preserve"> </w:t>
      </w:r>
      <w:r w:rsidR="0000168F">
        <w:rPr>
          <w:rFonts w:ascii="Tahoma" w:eastAsia="Times New Roman" w:hAnsi="Tahoma" w:cs="Tahoma"/>
          <w:b/>
          <w:bCs/>
          <w:color w:val="FF0000"/>
        </w:rPr>
        <w:t>4</w:t>
      </w:r>
      <w:r w:rsidR="00C56226">
        <w:rPr>
          <w:rFonts w:ascii="Tahoma" w:eastAsia="Times New Roman" w:hAnsi="Tahoma" w:cs="Tahoma"/>
          <w:b/>
          <w:bCs/>
          <w:color w:val="FF0000"/>
        </w:rPr>
        <w:t xml:space="preserve"> </w:t>
      </w:r>
      <w:r w:rsidR="0000168F">
        <w:rPr>
          <w:rFonts w:ascii="Tahoma" w:eastAsia="Times New Roman" w:hAnsi="Tahoma" w:cs="Tahoma"/>
          <w:b/>
          <w:bCs/>
          <w:color w:val="FF0000"/>
        </w:rPr>
        <w:t>70</w:t>
      </w:r>
      <w:r w:rsidRPr="00F73306">
        <w:rPr>
          <w:rFonts w:ascii="Tahoma" w:eastAsia="Times New Roman" w:hAnsi="Tahoma" w:cs="Tahoma"/>
          <w:b/>
          <w:bCs/>
          <w:color w:val="FF0000"/>
        </w:rPr>
        <w:t>0 руб.</w:t>
      </w:r>
    </w:p>
    <w:p w:rsidR="00427923" w:rsidRPr="00F73306" w:rsidRDefault="00427923" w:rsidP="00F73306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</w:rPr>
      </w:pPr>
    </w:p>
    <w:p w:rsidR="00F73306" w:rsidRPr="00F73306" w:rsidRDefault="00F73306" w:rsidP="00F73306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</w:rPr>
      </w:pPr>
      <w:r w:rsidRPr="00F73306">
        <w:rPr>
          <w:rFonts w:ascii="Tahoma" w:eastAsia="Times New Roman" w:hAnsi="Tahoma" w:cs="Tahoma"/>
          <w:color w:val="82551F"/>
          <w:bdr w:val="none" w:sz="0" w:space="0" w:color="auto" w:frame="1"/>
        </w:rPr>
        <w:t> </w:t>
      </w:r>
    </w:p>
    <w:p w:rsidR="00F73306" w:rsidRPr="00C56226" w:rsidRDefault="00F73306" w:rsidP="00F73306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sz w:val="20"/>
          <w:szCs w:val="20"/>
        </w:rPr>
      </w:pPr>
      <w:bookmarkStart w:id="1" w:name="_Hlk101441709"/>
      <w:bookmarkEnd w:id="1"/>
      <w:r w:rsidRPr="00C56226">
        <w:rPr>
          <w:rFonts w:ascii="Tahoma" w:eastAsia="Times New Roman" w:hAnsi="Tahoma" w:cs="Tahoma"/>
          <w:b/>
          <w:bCs/>
          <w:sz w:val="20"/>
          <w:szCs w:val="20"/>
        </w:rPr>
        <w:t xml:space="preserve">Состав экскурсионной программы: </w:t>
      </w:r>
    </w:p>
    <w:p w:rsidR="00F73306" w:rsidRPr="00F73306" w:rsidRDefault="00F73306" w:rsidP="00F73306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 w:rsidRPr="00F7330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- транспортно</w:t>
      </w:r>
      <w:r w:rsidR="0042792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е обслуживание авт</w:t>
      </w:r>
      <w:r w:rsidR="00C5622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о</w:t>
      </w:r>
      <w:r w:rsidR="0042792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бусом </w:t>
      </w:r>
      <w:proofErr w:type="spellStart"/>
      <w:r w:rsidR="0042792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туркласса</w:t>
      </w:r>
      <w:proofErr w:type="spellEnd"/>
      <w:r w:rsidRPr="00F7330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;</w:t>
      </w:r>
    </w:p>
    <w:p w:rsidR="00F73306" w:rsidRPr="00F73306" w:rsidRDefault="005B1194" w:rsidP="00F73306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- услуги </w:t>
      </w:r>
      <w:r w:rsidR="00F73306" w:rsidRPr="00F7330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сопровождающего; </w:t>
      </w:r>
    </w:p>
    <w:p w:rsidR="00D00C02" w:rsidRPr="005B1194" w:rsidRDefault="005B1194" w:rsidP="005B1194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- </w:t>
      </w:r>
      <w:r w:rsidR="00F73306" w:rsidRPr="00F7330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экскурсия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тематическая с </w:t>
      </w:r>
      <w:proofErr w:type="spellStart"/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интерактивом</w:t>
      </w:r>
      <w:proofErr w:type="spellEnd"/>
      <w:r w:rsidR="00F73306" w:rsidRPr="00F7330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по ансамблю 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Госу</w:t>
      </w:r>
      <w:r w:rsidR="00C5622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да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рева двора м</w:t>
      </w:r>
      <w:r w:rsidR="00F73306" w:rsidRPr="00F7330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узея-заповедника Коломенское</w:t>
      </w:r>
    </w:p>
    <w:sectPr w:rsidR="00D00C02" w:rsidRPr="005B1194" w:rsidSect="00C56226">
      <w:pgSz w:w="11906" w:h="16838"/>
      <w:pgMar w:top="284" w:right="454" w:bottom="28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C02"/>
    <w:rsid w:val="0000168F"/>
    <w:rsid w:val="00027997"/>
    <w:rsid w:val="0005319C"/>
    <w:rsid w:val="000C6BF7"/>
    <w:rsid w:val="00146210"/>
    <w:rsid w:val="001652A8"/>
    <w:rsid w:val="001C2F91"/>
    <w:rsid w:val="002033B4"/>
    <w:rsid w:val="002178CA"/>
    <w:rsid w:val="00224406"/>
    <w:rsid w:val="003F3B12"/>
    <w:rsid w:val="00427923"/>
    <w:rsid w:val="00494915"/>
    <w:rsid w:val="004F242A"/>
    <w:rsid w:val="005166EA"/>
    <w:rsid w:val="00561B70"/>
    <w:rsid w:val="005B1194"/>
    <w:rsid w:val="00643952"/>
    <w:rsid w:val="00676D2E"/>
    <w:rsid w:val="006A0E7A"/>
    <w:rsid w:val="006E6883"/>
    <w:rsid w:val="00756DFA"/>
    <w:rsid w:val="00831968"/>
    <w:rsid w:val="008C37DE"/>
    <w:rsid w:val="009643E2"/>
    <w:rsid w:val="009E39F6"/>
    <w:rsid w:val="00A30C98"/>
    <w:rsid w:val="00AF1D6D"/>
    <w:rsid w:val="00C56226"/>
    <w:rsid w:val="00D00C02"/>
    <w:rsid w:val="00D55922"/>
    <w:rsid w:val="00DC43B7"/>
    <w:rsid w:val="00E90BB9"/>
    <w:rsid w:val="00F7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31454B-6373-48CA-BA20-3CE90792D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6EA"/>
  </w:style>
  <w:style w:type="paragraph" w:styleId="1">
    <w:name w:val="heading 1"/>
    <w:basedOn w:val="a"/>
    <w:link w:val="10"/>
    <w:uiPriority w:val="9"/>
    <w:qFormat/>
    <w:rsid w:val="00D00C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0C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D00C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2440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224406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6">
    <w:name w:val="Hyperlink"/>
    <w:basedOn w:val="a0"/>
    <w:uiPriority w:val="99"/>
    <w:unhideWhenUsed/>
    <w:rsid w:val="0022440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24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4406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F73306"/>
    <w:rPr>
      <w:b/>
      <w:bCs/>
    </w:rPr>
  </w:style>
  <w:style w:type="paragraph" w:styleId="aa">
    <w:name w:val="List Paragraph"/>
    <w:basedOn w:val="a"/>
    <w:uiPriority w:val="34"/>
    <w:qFormat/>
    <w:rsid w:val="00F73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F733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9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ating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46147-556B-4E4D-A339-CADF443AC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Raiting1</cp:lastModifiedBy>
  <cp:revision>3</cp:revision>
  <dcterms:created xsi:type="dcterms:W3CDTF">2026-10-05T14:45:00Z</dcterms:created>
  <dcterms:modified xsi:type="dcterms:W3CDTF">2026-10-05T14:45:00Z</dcterms:modified>
</cp:coreProperties>
</file>