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53"/>
        <w:tblW w:w="11196" w:type="dxa"/>
        <w:tblBorders>
          <w:bottom w:val="single" w:sz="12" w:space="0" w:color="0066FF"/>
        </w:tblBorders>
        <w:tblLook w:val="01E0" w:firstRow="1" w:lastRow="1" w:firstColumn="1" w:lastColumn="1" w:noHBand="0" w:noVBand="0"/>
      </w:tblPr>
      <w:tblGrid>
        <w:gridCol w:w="5495"/>
        <w:gridCol w:w="5701"/>
      </w:tblGrid>
      <w:tr w:rsidR="005D00D7" w:rsidRPr="00AF0315" w:rsidTr="00AF0315">
        <w:trPr>
          <w:trHeight w:val="1030"/>
        </w:trPr>
        <w:tc>
          <w:tcPr>
            <w:tcW w:w="5495" w:type="dxa"/>
            <w:tcBorders>
              <w:bottom w:val="nil"/>
            </w:tcBorders>
            <w:shd w:val="clear" w:color="auto" w:fill="auto"/>
            <w:vAlign w:val="center"/>
          </w:tcPr>
          <w:p w:rsidR="005D00D7" w:rsidRPr="002A512D" w:rsidRDefault="005D00D7" w:rsidP="006B74F1">
            <w:pPr>
              <w:tabs>
                <w:tab w:val="left" w:pos="1021"/>
              </w:tabs>
            </w:pPr>
            <w:r>
              <w:rPr>
                <w:noProof/>
              </w:rPr>
              <w:drawing>
                <wp:inline distT="0" distB="0" distL="0" distR="0">
                  <wp:extent cx="2714111" cy="961697"/>
                  <wp:effectExtent l="19050" t="0" r="0" b="0"/>
                  <wp:docPr id="1" name="Рисунок 3" descr="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Рейтинг (син.)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72" cy="964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1" w:type="dxa"/>
            <w:tcBorders>
              <w:bottom w:val="nil"/>
            </w:tcBorders>
            <w:shd w:val="clear" w:color="auto" w:fill="auto"/>
            <w:vAlign w:val="center"/>
          </w:tcPr>
          <w:p w:rsidR="005D00D7" w:rsidRPr="00590DAF" w:rsidRDefault="005D00D7" w:rsidP="006B74F1">
            <w:pPr>
              <w:pStyle w:val="a3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color w:val="000000" w:themeColor="text1"/>
                <w:sz w:val="22"/>
                <w:szCs w:val="22"/>
              </w:rPr>
            </w:pPr>
            <w:r w:rsidRPr="00590DAF">
              <w:rPr>
                <w:rFonts w:ascii="Bahnschrift" w:hAnsi="Bahnschrift"/>
                <w:b/>
                <w:color w:val="0070C0"/>
                <w:sz w:val="22"/>
                <w:szCs w:val="22"/>
                <w:u w:val="single"/>
              </w:rPr>
              <w:t>ОФИС</w:t>
            </w:r>
            <w:r>
              <w:rPr>
                <w:rFonts w:ascii="Bahnschrift" w:hAnsi="Bahnschrift"/>
                <w:b/>
                <w:color w:val="000000" w:themeColor="text1"/>
                <w:sz w:val="22"/>
                <w:szCs w:val="22"/>
              </w:rPr>
              <w:t xml:space="preserve">     </w:t>
            </w: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г. </w:t>
            </w:r>
            <w:proofErr w:type="gramStart"/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>Тула,  ул.</w:t>
            </w:r>
            <w:proofErr w:type="gramEnd"/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 Советская, 33,  оф.201</w:t>
            </w:r>
          </w:p>
          <w:p w:rsidR="005D00D7" w:rsidRDefault="005D00D7" w:rsidP="006B74F1">
            <w:pPr>
              <w:pStyle w:val="a3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bCs/>
                <w:sz w:val="22"/>
                <w:szCs w:val="22"/>
              </w:rPr>
            </w:pP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тел.:   </w:t>
            </w:r>
            <w:r>
              <w:rPr>
                <w:rFonts w:ascii="Bahnschrift" w:hAnsi="Bahnschrift"/>
                <w:bCs/>
                <w:color w:val="000000" w:themeColor="text1"/>
                <w:sz w:val="22"/>
                <w:szCs w:val="22"/>
              </w:rPr>
              <w:t>(4872) 701-445;</w:t>
            </w: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   </w:t>
            </w:r>
            <w:r w:rsidRPr="00590DAF">
              <w:rPr>
                <w:rFonts w:ascii="Bahnschrift" w:hAnsi="Bahnschrift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5E4E">
              <w:rPr>
                <w:rFonts w:ascii="Bahnschrift" w:hAnsi="Bahnschrift"/>
                <w:bCs/>
                <w:sz w:val="22"/>
                <w:szCs w:val="22"/>
              </w:rPr>
              <w:t>+7 (950) 901-94-77</w:t>
            </w:r>
          </w:p>
          <w:p w:rsidR="005D00D7" w:rsidRPr="00945616" w:rsidRDefault="005D00D7" w:rsidP="006B74F1">
            <w:pPr>
              <w:pStyle w:val="a3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</w:pPr>
            <w:r w:rsidRPr="00945616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945616">
              <w:rPr>
                <w:rFonts w:ascii="Arial Black" w:hAnsi="Arial Black" w:cs="Arial"/>
                <w:color w:val="000000" w:themeColor="text1"/>
                <w:sz w:val="22"/>
                <w:szCs w:val="22"/>
              </w:rPr>
              <w:t xml:space="preserve">менеджер Каменская Ольга </w:t>
            </w:r>
            <w:r w:rsidRPr="00945616">
              <w:rPr>
                <w:rFonts w:ascii="Arial Black" w:hAnsi="Arial Black" w:cs="Arial"/>
                <w:color w:val="000000" w:themeColor="text1"/>
                <w:sz w:val="18"/>
                <w:szCs w:val="22"/>
              </w:rPr>
              <w:t xml:space="preserve">  </w:t>
            </w:r>
          </w:p>
          <w:p w:rsidR="005D00D7" w:rsidRPr="00CC0014" w:rsidRDefault="005D00D7" w:rsidP="006B74F1">
            <w:pPr>
              <w:pStyle w:val="a3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color w:val="0066FF"/>
                <w:sz w:val="22"/>
                <w:szCs w:val="22"/>
                <w:lang w:val="en-US"/>
              </w:rPr>
            </w:pPr>
            <w:r w:rsidRPr="00945616"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  <w:t xml:space="preserve"> </w:t>
            </w:r>
            <w:r>
              <w:rPr>
                <w:rFonts w:ascii="Bahnschrift" w:hAnsi="Bahnschrift" w:cs="Arial"/>
                <w:color w:val="000000" w:themeColor="text1"/>
                <w:szCs w:val="22"/>
              </w:rPr>
              <w:t xml:space="preserve"> е</w:t>
            </w:r>
            <w:r w:rsidRPr="00CC0014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-</w:t>
            </w:r>
            <w:r w:rsidRPr="00D85F7D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mail</w:t>
            </w:r>
            <w:r w:rsidRPr="00CC0014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:</w:t>
            </w:r>
            <w:r w:rsidRPr="00CC0014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247F2">
              <w:rPr>
                <w:rFonts w:ascii="Bahnschrift" w:hAnsi="Bahnschrift" w:cs="Arial"/>
                <w:b/>
                <w:color w:val="0070C0"/>
                <w:sz w:val="22"/>
                <w:szCs w:val="22"/>
                <w:lang w:val="en-US"/>
              </w:rPr>
              <w:t>olga</w:t>
            </w:r>
            <w:hyperlink r:id="rId5" w:history="1">
              <w:r w:rsidRPr="003247F2">
                <w:rPr>
                  <w:rStyle w:val="a5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rating</w:t>
              </w:r>
              <w:r w:rsidRPr="00CC0014">
                <w:rPr>
                  <w:rStyle w:val="a5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@</w:t>
              </w:r>
              <w:r w:rsidRPr="003247F2">
                <w:rPr>
                  <w:rStyle w:val="a5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yandex</w:t>
              </w:r>
              <w:r w:rsidRPr="00CC0014">
                <w:rPr>
                  <w:rStyle w:val="a5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.</w:t>
              </w:r>
              <w:r w:rsidRPr="003247F2">
                <w:rPr>
                  <w:rStyle w:val="a5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ru</w:t>
              </w:r>
            </w:hyperlink>
          </w:p>
        </w:tc>
      </w:tr>
    </w:tbl>
    <w:p w:rsidR="004F6E78" w:rsidRDefault="00BD2605" w:rsidP="004F6E7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 w:rsidRPr="004F6E78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«ВЫХОД В СВЕТ!!!»</w:t>
      </w:r>
    </w:p>
    <w:p w:rsidR="004F6E78" w:rsidRPr="004F6E78" w:rsidRDefault="004F6E78" w:rsidP="004F6E78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i/>
          <w:color w:val="FF0000"/>
          <w:sz w:val="23"/>
          <w:szCs w:val="23"/>
        </w:rPr>
      </w:pPr>
    </w:p>
    <w:p w:rsidR="00BD2605" w:rsidRDefault="004F6E78" w:rsidP="00AF0315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</w:pPr>
      <w:r w:rsidRPr="009D03EE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Предлагаем не упустить</w:t>
      </w:r>
      <w:r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 xml:space="preserve"> возможность встретиться с любимым театром</w:t>
      </w:r>
      <w:r w:rsidRPr="009D03EE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,</w:t>
      </w:r>
      <w:r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 xml:space="preserve"> </w:t>
      </w:r>
      <w:r w:rsidRPr="009D03EE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получи</w:t>
      </w:r>
      <w:r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 xml:space="preserve">ть заряд положительных эмоций, </w:t>
      </w:r>
      <w:proofErr w:type="spellStart"/>
      <w:r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впечатли</w:t>
      </w:r>
      <w:r w:rsidRPr="004F6E78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т</w:t>
      </w:r>
      <w:r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ься</w:t>
      </w:r>
      <w:proofErr w:type="spellEnd"/>
      <w:r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 xml:space="preserve">  размахом сценографии и актерской игрой</w:t>
      </w:r>
      <w:r w:rsidRPr="009D03EE"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  <w:t>!</w:t>
      </w:r>
    </w:p>
    <w:p w:rsidR="004F6E78" w:rsidRPr="004F6E78" w:rsidRDefault="004F6E78" w:rsidP="004F6E7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i/>
          <w:color w:val="0070C0"/>
          <w:sz w:val="23"/>
          <w:szCs w:val="23"/>
        </w:rPr>
      </w:pPr>
    </w:p>
    <w:p w:rsidR="00757352" w:rsidRPr="00FE02ED" w:rsidRDefault="00214B70" w:rsidP="00757352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 Black" w:eastAsia="Times New Roman" w:hAnsi="Arial Black" w:cs="Tahoma"/>
          <w:color w:val="0070C0"/>
          <w:sz w:val="36"/>
          <w:szCs w:val="36"/>
        </w:rPr>
      </w:pPr>
      <w:r w:rsidRPr="00AF0315">
        <w:rPr>
          <w:rFonts w:ascii="Arial Black" w:eastAsia="Times New Roman" w:hAnsi="Arial Black" w:cs="Tahoma"/>
          <w:b/>
          <w:bCs/>
          <w:iCs/>
          <w:color w:val="0070C0"/>
          <w:sz w:val="32"/>
          <w:szCs w:val="36"/>
        </w:rPr>
        <w:t xml:space="preserve">10 октября (суббота) </w:t>
      </w:r>
      <w:r w:rsidR="00757352" w:rsidRPr="00AF0315">
        <w:rPr>
          <w:rFonts w:ascii="Arial Black" w:eastAsia="Times New Roman" w:hAnsi="Arial Black" w:cs="Tahoma"/>
          <w:b/>
          <w:bCs/>
          <w:iCs/>
          <w:color w:val="0070C0"/>
          <w:sz w:val="32"/>
          <w:szCs w:val="36"/>
        </w:rPr>
        <w:t xml:space="preserve"> 2026 года</w:t>
      </w:r>
    </w:p>
    <w:p w:rsidR="00BD2605" w:rsidRPr="00BD651F" w:rsidRDefault="00AF0315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70C0"/>
          <w:sz w:val="20"/>
          <w:szCs w:val="20"/>
        </w:rPr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19.25pt;height:42.75pt" fillcolor="#e36c0a [2409]" strokecolor="red">
            <v:fill color2="#9c0" rotate="t"/>
            <v:shadow on="t" color="silver" opacity="52429f" offset="3pt,3pt"/>
            <v:textpath style="font-family:&quot;Arial&quot;;font-weight:bold;v-text-kern:t" trim="t" fitpath="t" xscale="f" string="&quot;Анна Каренина&quot; в Малом театре"/>
          </v:shape>
        </w:pict>
      </w:r>
    </w:p>
    <w:p w:rsidR="00FF1C40" w:rsidRPr="00487899" w:rsidRDefault="00FF1C40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</w:p>
    <w:p w:rsidR="00FF1C40" w:rsidRDefault="00FF1C40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20"/>
          <w:szCs w:val="20"/>
        </w:rPr>
      </w:pPr>
      <w:r w:rsidRPr="00FF1C40">
        <w:rPr>
          <w:rFonts w:ascii="Tahoma" w:eastAsia="Times New Roman" w:hAnsi="Tahoma" w:cs="Tahoma"/>
          <w:b/>
          <w:bCs/>
          <w:noProof/>
          <w:color w:val="FF0000"/>
          <w:sz w:val="20"/>
          <w:szCs w:val="20"/>
        </w:rPr>
        <w:drawing>
          <wp:inline distT="0" distB="0" distL="0" distR="0">
            <wp:extent cx="4038014" cy="1812898"/>
            <wp:effectExtent l="0" t="0" r="0" b="0"/>
            <wp:docPr id="6" name="Рисунок 1" descr="Спектакль «Анна Каренина» в Малом теа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ектакль «Анна Каренина» в Малом театр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530" b="3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709" cy="181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  </w:t>
      </w:r>
    </w:p>
    <w:p w:rsidR="00D53095" w:rsidRPr="00AF0315" w:rsidRDefault="00500608" w:rsidP="00D53095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Cs w:val="24"/>
        </w:rPr>
      </w:pPr>
      <w:r w:rsidRPr="00AF0315">
        <w:rPr>
          <w:rFonts w:ascii="Tahoma" w:eastAsia="Times New Roman" w:hAnsi="Tahoma" w:cs="Tahoma"/>
          <w:b/>
          <w:bCs/>
          <w:color w:val="FF0000"/>
          <w:szCs w:val="24"/>
        </w:rPr>
        <w:t>ЗНАМЕНИТАЯ</w:t>
      </w:r>
      <w:r w:rsidR="00D53095" w:rsidRPr="00AF0315">
        <w:rPr>
          <w:rFonts w:ascii="Tahoma" w:eastAsia="Times New Roman" w:hAnsi="Tahoma" w:cs="Tahoma"/>
          <w:b/>
          <w:bCs/>
          <w:color w:val="FF0000"/>
          <w:szCs w:val="24"/>
        </w:rPr>
        <w:t xml:space="preserve"> СЦЕН</w:t>
      </w:r>
      <w:r w:rsidRPr="00AF0315">
        <w:rPr>
          <w:rFonts w:ascii="Tahoma" w:eastAsia="Times New Roman" w:hAnsi="Tahoma" w:cs="Tahoma"/>
          <w:b/>
          <w:bCs/>
          <w:color w:val="FF0000"/>
          <w:szCs w:val="24"/>
        </w:rPr>
        <w:t>А</w:t>
      </w:r>
      <w:r w:rsidR="00D53095" w:rsidRPr="00AF0315">
        <w:rPr>
          <w:rFonts w:ascii="Tahoma" w:eastAsia="Times New Roman" w:hAnsi="Tahoma" w:cs="Tahoma"/>
          <w:color w:val="82551F"/>
          <w:szCs w:val="24"/>
          <w:bdr w:val="none" w:sz="0" w:space="0" w:color="auto" w:frame="1"/>
        </w:rPr>
        <w:t> </w:t>
      </w:r>
      <w:r w:rsidR="00D53095" w:rsidRPr="00AF0315">
        <w:rPr>
          <w:rFonts w:ascii="Tahoma" w:eastAsia="Times New Roman" w:hAnsi="Tahoma" w:cs="Tahoma"/>
          <w:b/>
          <w:bCs/>
          <w:color w:val="FF0000"/>
          <w:szCs w:val="24"/>
        </w:rPr>
        <w:t>В САМОМ СЕРДЦЕ СТОЛИЦЫ!</w:t>
      </w:r>
    </w:p>
    <w:p w:rsidR="008E53B6" w:rsidRPr="00AF0315" w:rsidRDefault="008E53B6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Cs w:val="24"/>
        </w:rPr>
      </w:pPr>
      <w:r w:rsidRPr="00AF0315">
        <w:rPr>
          <w:rFonts w:ascii="Tahoma" w:eastAsia="Times New Roman" w:hAnsi="Tahoma" w:cs="Tahoma"/>
          <w:b/>
          <w:bCs/>
          <w:color w:val="FF0000"/>
          <w:szCs w:val="24"/>
        </w:rPr>
        <w:t xml:space="preserve">ВАС ЖДЁТ ЗАМЕЧАТЕЛЬНЫЙ </w:t>
      </w:r>
      <w:r w:rsidR="005E5F7E" w:rsidRPr="00AF0315">
        <w:rPr>
          <w:rFonts w:ascii="Tahoma" w:eastAsia="Times New Roman" w:hAnsi="Tahoma" w:cs="Tahoma"/>
          <w:b/>
          <w:bCs/>
          <w:color w:val="FF0000"/>
          <w:szCs w:val="24"/>
        </w:rPr>
        <w:t xml:space="preserve">«СНЕЖНЫЙ» </w:t>
      </w:r>
      <w:r w:rsidRPr="00AF0315">
        <w:rPr>
          <w:rFonts w:ascii="Tahoma" w:eastAsia="Times New Roman" w:hAnsi="Tahoma" w:cs="Tahoma"/>
          <w:b/>
          <w:bCs/>
          <w:color w:val="FF0000"/>
          <w:szCs w:val="24"/>
        </w:rPr>
        <w:t>СПЕКТАКЛЬ.</w:t>
      </w:r>
    </w:p>
    <w:p w:rsidR="008E53B6" w:rsidRPr="00AF0315" w:rsidRDefault="008E53B6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Cs w:val="24"/>
        </w:rPr>
      </w:pPr>
      <w:r w:rsidRPr="00AF0315">
        <w:rPr>
          <w:rFonts w:ascii="Tahoma" w:eastAsia="Times New Roman" w:hAnsi="Tahoma" w:cs="Tahoma"/>
          <w:b/>
          <w:bCs/>
          <w:color w:val="FF0000"/>
          <w:szCs w:val="24"/>
        </w:rPr>
        <w:t>ВЕЛИКОЛЕПНОЕ СОЧЕТАНИЕ МУЗЫКИ, ТАНЦЕВ, КОСТЮМОВ, ХОРЕОГРАФИИ, ВЕЛИКОЛЕПНОГО СВЕТА И АКТЕРОВ!</w:t>
      </w:r>
    </w:p>
    <w:p w:rsidR="00487899" w:rsidRPr="00AF0315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Cs w:val="24"/>
        </w:rPr>
      </w:pPr>
      <w:r w:rsidRPr="00AF0315">
        <w:rPr>
          <w:rFonts w:ascii="Tahoma" w:eastAsia="Times New Roman" w:hAnsi="Tahoma" w:cs="Tahoma"/>
          <w:b/>
          <w:bCs/>
          <w:color w:val="FF0000"/>
          <w:szCs w:val="24"/>
        </w:rPr>
        <w:t>ЭМОЦИОНАЛЬНО! ЯРКО! СОВРЕМЕННО!</w:t>
      </w:r>
    </w:p>
    <w:p w:rsidR="00487899" w:rsidRPr="00487899" w:rsidRDefault="00BD2605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>
        <w:rPr>
          <w:rFonts w:ascii="Tahoma" w:eastAsia="Times New Roman" w:hAnsi="Tahoma" w:cs="Tahoma"/>
          <w:noProof/>
          <w:color w:val="82551F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-7123</wp:posOffset>
            </wp:positionH>
            <wp:positionV relativeFrom="paragraph">
              <wp:posOffset>112643</wp:posOffset>
            </wp:positionV>
            <wp:extent cx="2983230" cy="1677670"/>
            <wp:effectExtent l="0" t="0" r="0" b="0"/>
            <wp:wrapThrough wrapText="bothSides">
              <wp:wrapPolygon edited="0">
                <wp:start x="0" y="0"/>
                <wp:lineTo x="0" y="21338"/>
                <wp:lineTo x="21517" y="21338"/>
                <wp:lineTo x="21517" y="0"/>
                <wp:lineTo x="0" y="0"/>
              </wp:wrapPolygon>
            </wp:wrapThrough>
            <wp:docPr id="4" name="Рисунок 2" descr="Снег  - важная деталь новой версии романа Толстого «Анна Карени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ег  - важная деталь новой версии романа Толстого «Анна Каренина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53B6" w:rsidRDefault="008E53B6" w:rsidP="00BD2605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</w:p>
    <w:p w:rsidR="00D12054" w:rsidRDefault="00D12054" w:rsidP="00D12054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Малый театр </w:t>
      </w:r>
      <w:r w:rsidRPr="003024A7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славится вернос</w:t>
      </w:r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тью классической </w:t>
      </w:r>
      <w:proofErr w:type="gramStart"/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традиции:  </w:t>
      </w:r>
      <w:r w:rsidRPr="003024A7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скрупулезный</w:t>
      </w:r>
      <w:proofErr w:type="gramEnd"/>
      <w:r w:rsidRPr="003024A7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разбор текста, внимание к ритму диалогов, отказ от показной эффектности ради внутренней убедительности</w:t>
      </w:r>
      <w:r w:rsidR="002B640B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</w:t>
      </w:r>
      <w:r w:rsidR="002B640B" w:rsidRPr="002B640B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и актеры, ради которых стоит прийти… </w:t>
      </w:r>
      <w:r w:rsidR="002B640B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                  </w:t>
      </w:r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Анна Каренина показана </w:t>
      </w:r>
      <w:r w:rsidRPr="003024A7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не как исключительное событие, а как закономерность самой жизни</w:t>
      </w:r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.</w:t>
      </w:r>
    </w:p>
    <w:p w:rsidR="008E53B6" w:rsidRDefault="008E53B6" w:rsidP="00BD2605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</w:p>
    <w:p w:rsidR="008E53B6" w:rsidRDefault="008E53B6" w:rsidP="00BD2605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</w:p>
    <w:p w:rsidR="008E53B6" w:rsidRDefault="008E53B6" w:rsidP="00BD2605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</w:p>
    <w:p w:rsidR="008E53B6" w:rsidRDefault="008E53B6" w:rsidP="00BD2605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</w:p>
    <w:p w:rsidR="002E400D" w:rsidRPr="00BD2605" w:rsidRDefault="002E400D" w:rsidP="00BD2605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244CFA">
        <w:rPr>
          <w:rFonts w:ascii="Tahoma" w:eastAsia="Times New Roman" w:hAnsi="Tahoma" w:cs="Tahoma"/>
          <w:b/>
          <w:bCs/>
          <w:sz w:val="20"/>
          <w:szCs w:val="20"/>
          <w:u w:val="single"/>
        </w:rPr>
        <w:t>Описание:</w:t>
      </w:r>
    </w:p>
    <w:p w:rsidR="00244CFA" w:rsidRPr="00244CFA" w:rsidRDefault="00AF0315" w:rsidP="00AF0315">
      <w:pPr>
        <w:shd w:val="clear" w:color="auto" w:fill="FFFFFF" w:themeFill="background1"/>
        <w:spacing w:before="80" w:after="0" w:line="240" w:lineRule="auto"/>
        <w:textAlignment w:val="baseline"/>
        <w:rPr>
          <w:rFonts w:ascii="Tahoma" w:eastAsia="Times New Roman" w:hAnsi="Tahoma" w:cs="Tahoma"/>
          <w:bCs/>
          <w:sz w:val="20"/>
          <w:szCs w:val="20"/>
        </w:rPr>
      </w:pPr>
      <w:r>
        <w:rPr>
          <w:rFonts w:ascii="Tahoma" w:eastAsia="Times New Roman" w:hAnsi="Tahoma" w:cs="Tahoma"/>
          <w:noProof/>
          <w:color w:val="82551F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677DFDB" wp14:editId="4FD3C925">
            <wp:simplePos x="0" y="0"/>
            <wp:positionH relativeFrom="column">
              <wp:posOffset>3744401</wp:posOffset>
            </wp:positionH>
            <wp:positionV relativeFrom="paragraph">
              <wp:posOffset>287268</wp:posOffset>
            </wp:positionV>
            <wp:extent cx="3286125" cy="1849755"/>
            <wp:effectExtent l="19050" t="0" r="9525" b="0"/>
            <wp:wrapThrough wrapText="bothSides">
              <wp:wrapPolygon edited="0">
                <wp:start x="-125" y="0"/>
                <wp:lineTo x="-125" y="21355"/>
                <wp:lineTo x="21663" y="21355"/>
                <wp:lineTo x="21663" y="0"/>
                <wp:lineTo x="-125" y="0"/>
              </wp:wrapPolygon>
            </wp:wrapThrough>
            <wp:docPr id="5" name="Рисунок 5" descr="Спектакль «Анна Каренина» в Малом теа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пектакль «Анна Каренина» в Малом театр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400D">
        <w:rPr>
          <w:rFonts w:ascii="Tahoma" w:eastAsia="Times New Roman" w:hAnsi="Tahoma" w:cs="Tahoma"/>
          <w:b/>
          <w:bCs/>
          <w:sz w:val="20"/>
          <w:szCs w:val="20"/>
        </w:rPr>
        <w:t>13</w:t>
      </w:r>
      <w:r w:rsidR="002E400D" w:rsidRPr="00487899">
        <w:rPr>
          <w:rFonts w:ascii="Tahoma" w:eastAsia="Times New Roman" w:hAnsi="Tahoma" w:cs="Tahoma"/>
          <w:b/>
          <w:bCs/>
          <w:sz w:val="20"/>
          <w:szCs w:val="20"/>
        </w:rPr>
        <w:t xml:space="preserve">:00 – </w:t>
      </w:r>
      <w:r w:rsidR="002E400D">
        <w:rPr>
          <w:rFonts w:ascii="Tahoma" w:eastAsia="Times New Roman" w:hAnsi="Tahoma" w:cs="Tahoma"/>
          <w:b/>
          <w:bCs/>
          <w:sz w:val="20"/>
          <w:szCs w:val="20"/>
        </w:rPr>
        <w:t xml:space="preserve">отъезд </w:t>
      </w:r>
      <w:r w:rsidR="002E400D" w:rsidRPr="00125C23">
        <w:rPr>
          <w:rFonts w:ascii="Tahoma" w:eastAsia="Times New Roman" w:hAnsi="Tahoma" w:cs="Tahoma"/>
          <w:bCs/>
          <w:sz w:val="20"/>
          <w:szCs w:val="20"/>
        </w:rPr>
        <w:t xml:space="preserve">из Тулы </w:t>
      </w:r>
      <w:r w:rsidR="00244CFA">
        <w:rPr>
          <w:rFonts w:ascii="Tahoma" w:eastAsia="Times New Roman" w:hAnsi="Tahoma" w:cs="Tahoma"/>
          <w:bCs/>
          <w:sz w:val="20"/>
          <w:szCs w:val="20"/>
        </w:rPr>
        <w:t xml:space="preserve">автобусом </w:t>
      </w:r>
      <w:proofErr w:type="spellStart"/>
      <w:r w:rsidR="00244CFA">
        <w:rPr>
          <w:rFonts w:ascii="Tahoma" w:eastAsia="Times New Roman" w:hAnsi="Tahoma" w:cs="Tahoma"/>
          <w:bCs/>
          <w:sz w:val="20"/>
          <w:szCs w:val="20"/>
        </w:rPr>
        <w:t>туркласса</w:t>
      </w:r>
      <w:proofErr w:type="spellEnd"/>
      <w:r w:rsidR="00244CFA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2E400D" w:rsidRPr="00125C23">
        <w:rPr>
          <w:rFonts w:ascii="Tahoma" w:eastAsia="Times New Roman" w:hAnsi="Tahoma" w:cs="Tahoma"/>
          <w:bCs/>
          <w:sz w:val="20"/>
          <w:szCs w:val="20"/>
        </w:rPr>
        <w:t>от музея самоваров (ул.Менделеевская, 8. Вход в кремль)</w:t>
      </w:r>
      <w:r w:rsidR="00244CFA">
        <w:rPr>
          <w:rFonts w:ascii="Tahoma" w:eastAsia="Times New Roman" w:hAnsi="Tahoma" w:cs="Tahoma"/>
          <w:bCs/>
          <w:sz w:val="20"/>
          <w:szCs w:val="20"/>
        </w:rPr>
        <w:t xml:space="preserve"> с сопровождающим.</w:t>
      </w:r>
    </w:p>
    <w:p w:rsidR="00487899" w:rsidRPr="002E400D" w:rsidRDefault="00487899" w:rsidP="00AF0315">
      <w:pPr>
        <w:shd w:val="clear" w:color="auto" w:fill="FFFFFF" w:themeFill="background1"/>
        <w:spacing w:before="80"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 </w:t>
      </w:r>
      <w:r w:rsidR="00BD2605">
        <w:rPr>
          <w:rFonts w:ascii="Tahoma" w:eastAsia="Times New Roman" w:hAnsi="Tahoma" w:cs="Tahoma"/>
          <w:b/>
          <w:bCs/>
          <w:sz w:val="20"/>
          <w:szCs w:val="20"/>
        </w:rPr>
        <w:t>Начало спектакля – 18</w:t>
      </w:r>
      <w:r w:rsidRPr="00487899">
        <w:rPr>
          <w:rFonts w:ascii="Tahoma" w:eastAsia="Times New Roman" w:hAnsi="Tahoma" w:cs="Tahoma"/>
          <w:b/>
          <w:bCs/>
          <w:sz w:val="20"/>
          <w:szCs w:val="20"/>
        </w:rPr>
        <w:t>.00</w:t>
      </w:r>
    </w:p>
    <w:p w:rsidR="00487899" w:rsidRPr="00487899" w:rsidRDefault="00051586" w:rsidP="00AF0315">
      <w:pPr>
        <w:shd w:val="clear" w:color="auto" w:fill="FFFFFF" w:themeFill="background1"/>
        <w:spacing w:before="80"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Продолжительность спектакля - 3 часа 3</w:t>
      </w:r>
      <w:r w:rsidR="00487899" w:rsidRPr="00487899">
        <w:rPr>
          <w:rFonts w:ascii="Tahoma" w:eastAsia="Times New Roman" w:hAnsi="Tahoma" w:cs="Tahoma"/>
          <w:b/>
          <w:bCs/>
          <w:sz w:val="20"/>
          <w:szCs w:val="20"/>
        </w:rPr>
        <w:t>0 минут</w:t>
      </w:r>
    </w:p>
    <w:p w:rsidR="00487899" w:rsidRPr="00487899" w:rsidRDefault="0009447A" w:rsidP="00AF0315">
      <w:pPr>
        <w:shd w:val="clear" w:color="auto" w:fill="FFFFFF" w:themeFill="background1"/>
        <w:spacing w:before="80"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Спектакль идет на Исторической (</w:t>
      </w:r>
      <w:r w:rsidRPr="0009447A">
        <w:rPr>
          <w:rFonts w:ascii="Tahoma" w:eastAsia="Times New Roman" w:hAnsi="Tahoma" w:cs="Tahoma"/>
          <w:b/>
          <w:bCs/>
          <w:sz w:val="20"/>
          <w:szCs w:val="20"/>
        </w:rPr>
        <w:t>основной) сцен</w:t>
      </w:r>
      <w:r>
        <w:rPr>
          <w:rFonts w:ascii="Tahoma" w:eastAsia="Times New Roman" w:hAnsi="Tahoma" w:cs="Tahoma"/>
          <w:b/>
          <w:bCs/>
          <w:sz w:val="20"/>
          <w:szCs w:val="20"/>
        </w:rPr>
        <w:t xml:space="preserve">е Малого театра </w:t>
      </w:r>
      <w:r w:rsidR="00487899" w:rsidRPr="00487899">
        <w:rPr>
          <w:rFonts w:ascii="Tahoma" w:eastAsia="Times New Roman" w:hAnsi="Tahoma" w:cs="Tahoma"/>
          <w:b/>
          <w:bCs/>
          <w:sz w:val="20"/>
          <w:szCs w:val="20"/>
        </w:rPr>
        <w:t>с одним антрактом</w:t>
      </w:r>
      <w:r>
        <w:rPr>
          <w:rFonts w:ascii="Tahoma" w:eastAsia="Times New Roman" w:hAnsi="Tahoma" w:cs="Tahoma"/>
          <w:b/>
          <w:bCs/>
          <w:sz w:val="20"/>
          <w:szCs w:val="20"/>
        </w:rPr>
        <w:t>.</w:t>
      </w:r>
    </w:p>
    <w:p w:rsidR="00487899" w:rsidRPr="00487899" w:rsidRDefault="002820C9" w:rsidP="00AF0315">
      <w:pPr>
        <w:shd w:val="clear" w:color="auto" w:fill="FFFFFF" w:themeFill="background1"/>
        <w:spacing w:before="80"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М</w:t>
      </w:r>
      <w:r w:rsidR="00487899" w:rsidRPr="00487899">
        <w:rPr>
          <w:rFonts w:ascii="Tahoma" w:eastAsia="Times New Roman" w:hAnsi="Tahoma" w:cs="Tahoma"/>
          <w:b/>
          <w:bCs/>
          <w:sz w:val="20"/>
          <w:szCs w:val="20"/>
        </w:rPr>
        <w:t>еста с хорошей видимостью –</w:t>
      </w:r>
      <w:r w:rsidR="00CC0014">
        <w:rPr>
          <w:rFonts w:ascii="Tahoma" w:eastAsia="Times New Roman" w:hAnsi="Tahoma" w:cs="Tahoma"/>
          <w:b/>
          <w:bCs/>
          <w:sz w:val="20"/>
          <w:szCs w:val="20"/>
        </w:rPr>
        <w:t xml:space="preserve"> </w:t>
      </w:r>
      <w:r w:rsidR="00872BC1">
        <w:rPr>
          <w:rFonts w:ascii="Tahoma" w:eastAsia="Times New Roman" w:hAnsi="Tahoma" w:cs="Tahoma"/>
          <w:b/>
          <w:bCs/>
          <w:sz w:val="20"/>
          <w:szCs w:val="20"/>
        </w:rPr>
        <w:t>2</w:t>
      </w:r>
      <w:r w:rsidR="00800D8D">
        <w:rPr>
          <w:rFonts w:ascii="Tahoma" w:eastAsia="Times New Roman" w:hAnsi="Tahoma" w:cs="Tahoma"/>
          <w:b/>
          <w:bCs/>
          <w:sz w:val="20"/>
          <w:szCs w:val="20"/>
        </w:rPr>
        <w:t xml:space="preserve"> - 3</w:t>
      </w:r>
      <w:r w:rsidR="00487899" w:rsidRPr="00487899">
        <w:rPr>
          <w:rFonts w:ascii="Tahoma" w:eastAsia="Times New Roman" w:hAnsi="Tahoma" w:cs="Tahoma"/>
          <w:b/>
          <w:bCs/>
          <w:sz w:val="20"/>
          <w:szCs w:val="20"/>
        </w:rPr>
        <w:t xml:space="preserve"> ряд</w:t>
      </w:r>
      <w:r w:rsidR="00800D8D">
        <w:rPr>
          <w:rFonts w:ascii="Tahoma" w:eastAsia="Times New Roman" w:hAnsi="Tahoma" w:cs="Tahoma"/>
          <w:b/>
          <w:bCs/>
          <w:sz w:val="20"/>
          <w:szCs w:val="20"/>
        </w:rPr>
        <w:t>ы</w:t>
      </w:r>
      <w:r w:rsidR="00487899" w:rsidRPr="00487899">
        <w:rPr>
          <w:rFonts w:ascii="Tahoma" w:eastAsia="Times New Roman" w:hAnsi="Tahoma" w:cs="Tahoma"/>
          <w:b/>
          <w:bCs/>
          <w:sz w:val="20"/>
          <w:szCs w:val="20"/>
        </w:rPr>
        <w:t xml:space="preserve"> балкона</w:t>
      </w:r>
      <w:r w:rsidR="00CC0014">
        <w:rPr>
          <w:rFonts w:ascii="Tahoma" w:eastAsia="Times New Roman" w:hAnsi="Tahoma" w:cs="Tahoma"/>
          <w:b/>
          <w:bCs/>
          <w:sz w:val="20"/>
          <w:szCs w:val="20"/>
        </w:rPr>
        <w:t>, середина.</w:t>
      </w:r>
      <w:r w:rsidR="00487899" w:rsidRPr="00487899">
        <w:rPr>
          <w:rFonts w:ascii="Tahoma" w:eastAsia="Times New Roman" w:hAnsi="Tahoma" w:cs="Tahoma"/>
          <w:b/>
          <w:bCs/>
          <w:sz w:val="20"/>
          <w:szCs w:val="20"/>
        </w:rPr>
        <w:t xml:space="preserve"> </w:t>
      </w:r>
    </w:p>
    <w:p w:rsidR="00487899" w:rsidRPr="00487899" w:rsidRDefault="002E400D" w:rsidP="00AF0315">
      <w:pPr>
        <w:shd w:val="clear" w:color="auto" w:fill="FFFFFF" w:themeFill="background1"/>
        <w:spacing w:before="80"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Р</w:t>
      </w:r>
      <w:r w:rsidR="00487899" w:rsidRPr="00487899">
        <w:rPr>
          <w:rFonts w:ascii="Tahoma" w:eastAsia="Times New Roman" w:hAnsi="Tahoma" w:cs="Tahoma"/>
          <w:b/>
          <w:bCs/>
          <w:sz w:val="20"/>
          <w:szCs w:val="20"/>
        </w:rPr>
        <w:t>аботает буфет и современные лифты.</w:t>
      </w:r>
    </w:p>
    <w:p w:rsidR="00487899" w:rsidRPr="00487899" w:rsidRDefault="00487899" w:rsidP="00AF0315">
      <w:pPr>
        <w:shd w:val="clear" w:color="auto" w:fill="FFFFFF" w:themeFill="background1"/>
        <w:spacing w:before="80"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sz w:val="20"/>
          <w:szCs w:val="20"/>
        </w:rPr>
        <w:t>Вход зрителей в театр начинается за один час до начала спектакля.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right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 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color w:val="82551F"/>
          <w:sz w:val="20"/>
          <w:szCs w:val="20"/>
        </w:rPr>
        <w:t> </w:t>
      </w:r>
    </w:p>
    <w:p w:rsidR="000D02E6" w:rsidRDefault="000D02E6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lastRenderedPageBreak/>
        <w:t>СПЕКТАКЛЬ «АННА КАРЕНИНА</w:t>
      </w:r>
      <w:r w:rsidR="00487899" w:rsidRPr="00487899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» В ЗНАМЕНИТОМ МАЛОМ ТЕАТРЕ</w:t>
      </w:r>
    </w:p>
    <w:p w:rsidR="000D02E6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</w:t>
      </w:r>
      <w:r w:rsidR="000D02E6"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• </w:t>
      </w:r>
      <w:r w:rsidR="000D02E6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Восторженные рецензии!</w:t>
      </w:r>
    </w:p>
    <w:p w:rsidR="000D02E6" w:rsidRPr="00487899" w:rsidRDefault="00CD4EA0" w:rsidP="000D02E6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• Красивые</w:t>
      </w:r>
      <w:r w:rsidR="000D02E6"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костюмы!</w:t>
      </w:r>
    </w:p>
    <w:p w:rsidR="000D02E6" w:rsidRDefault="000D02E6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• </w:t>
      </w:r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«Снежный взгляд» на классику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• Прекрасные тексты!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• Прекрасная музыка!</w:t>
      </w:r>
    </w:p>
    <w:p w:rsidR="000D02E6" w:rsidRPr="000D02E6" w:rsidRDefault="000D02E6" w:rsidP="00487899">
      <w:pPr>
        <w:shd w:val="clear" w:color="auto" w:fill="FFFFFF" w:themeFill="background1"/>
        <w:spacing w:after="0" w:line="240" w:lineRule="auto"/>
        <w:textAlignment w:val="baseline"/>
        <w:rPr>
          <w:color w:val="FF0000"/>
        </w:rPr>
      </w:pPr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• Талантливая молодежь и народные артисты </w:t>
      </w:r>
      <w:r w:rsidR="00487899"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России</w:t>
      </w:r>
      <w:r w:rsidR="00487899" w:rsidRPr="000D02E6">
        <w:rPr>
          <w:rFonts w:ascii="Tahoma" w:eastAsia="Times New Roman" w:hAnsi="Tahoma" w:cs="Tahoma"/>
          <w:b/>
          <w:bCs/>
          <w:i/>
          <w:iCs/>
          <w:color w:val="0070C0"/>
          <w:sz w:val="20"/>
          <w:szCs w:val="20"/>
        </w:rPr>
        <w:t>!</w:t>
      </w:r>
      <w:r w:rsidR="00AA3707" w:rsidRPr="000D02E6">
        <w:rPr>
          <w:color w:val="0070C0"/>
        </w:rPr>
        <w:t xml:space="preserve"> </w:t>
      </w:r>
      <w:r w:rsidRPr="000D02E6">
        <w:rPr>
          <w:color w:val="FF0000"/>
        </w:rPr>
        <w:t xml:space="preserve">   Полина Долинская, </w:t>
      </w:r>
    </w:p>
    <w:p w:rsidR="00487899" w:rsidRPr="000D02E6" w:rsidRDefault="000D02E6" w:rsidP="00487899">
      <w:pPr>
        <w:shd w:val="clear" w:color="auto" w:fill="FFFFFF" w:themeFill="background1"/>
        <w:spacing w:after="0" w:line="240" w:lineRule="auto"/>
        <w:textAlignment w:val="baseline"/>
        <w:rPr>
          <w:color w:val="FF0000"/>
        </w:rPr>
      </w:pPr>
      <w:r w:rsidRPr="000D02E6">
        <w:rPr>
          <w:color w:val="FF0000"/>
        </w:rPr>
        <w:t xml:space="preserve">Виктор Низовой, Глеб </w:t>
      </w:r>
      <w:proofErr w:type="spellStart"/>
      <w:r w:rsidRPr="000D02E6">
        <w:rPr>
          <w:color w:val="FF0000"/>
        </w:rPr>
        <w:t>Подгородинский</w:t>
      </w:r>
      <w:proofErr w:type="spellEnd"/>
      <w:r w:rsidRPr="000D02E6">
        <w:rPr>
          <w:color w:val="FF0000"/>
        </w:rPr>
        <w:t xml:space="preserve">, Людмила Титова, Светлана </w:t>
      </w:r>
      <w:proofErr w:type="spellStart"/>
      <w:r w:rsidRPr="000D02E6">
        <w:rPr>
          <w:color w:val="FF0000"/>
        </w:rPr>
        <w:t>Аманова</w:t>
      </w:r>
      <w:proofErr w:type="spellEnd"/>
      <w:r w:rsidRPr="000D02E6">
        <w:rPr>
          <w:color w:val="FF0000"/>
        </w:rPr>
        <w:t xml:space="preserve">, Алла </w:t>
      </w:r>
      <w:proofErr w:type="spellStart"/>
      <w:r w:rsidRPr="000D02E6">
        <w:rPr>
          <w:color w:val="FF0000"/>
        </w:rPr>
        <w:t>Юганова</w:t>
      </w:r>
      <w:proofErr w:type="spellEnd"/>
      <w:r w:rsidRPr="000D02E6">
        <w:rPr>
          <w:color w:val="FF0000"/>
        </w:rPr>
        <w:t xml:space="preserve"> </w:t>
      </w:r>
      <w:r w:rsidR="00AA3707" w:rsidRPr="000D02E6">
        <w:rPr>
          <w:rFonts w:ascii="Georgia" w:hAnsi="Georgia"/>
          <w:color w:val="FF0000"/>
          <w:sz w:val="18"/>
          <w:szCs w:val="18"/>
          <w:bdr w:val="none" w:sz="0" w:space="0" w:color="auto" w:frame="1"/>
          <w:shd w:val="clear" w:color="auto" w:fill="FFFFFF"/>
        </w:rPr>
        <w:t>и другие.</w:t>
      </w:r>
      <w:r w:rsidR="00AA3707" w:rsidRPr="000D02E6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</w:p>
    <w:p w:rsidR="00487899" w:rsidRPr="00487899" w:rsidRDefault="0068006D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68006D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Такая плотность сильных актерских работ в одном спектакле встречается нечасто даже для театра с </w:t>
      </w:r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такой </w:t>
      </w:r>
      <w:proofErr w:type="spellStart"/>
      <w:proofErr w:type="gramStart"/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труппой,поэтому</w:t>
      </w:r>
      <w:proofErr w:type="spellEnd"/>
      <w:proofErr w:type="gramEnd"/>
      <w:r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спектакль «Анна Каренина</w:t>
      </w:r>
      <w:r w:rsidRPr="0068006D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» гарантируют вам отличный театральный вечер.</w:t>
      </w: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color w:val="82551F"/>
          <w:sz w:val="20"/>
          <w:szCs w:val="20"/>
        </w:rPr>
        <w:t> </w:t>
      </w:r>
    </w:p>
    <w:p w:rsidR="00CD76FB" w:rsidRDefault="00CD76FB" w:rsidP="00CD76FB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ЧТО ДЕЛАЕТ ЭТУ ПОСТАНОВКУ ТАКОЙ ЗАМЕТНОЙ И ОБСУЖДАЕМОЙ В МОСКВЕ.</w:t>
      </w:r>
      <w:r w:rsidR="00487899" w:rsidRPr="00487899">
        <w:rPr>
          <w:rFonts w:ascii="Tahoma" w:eastAsia="Times New Roman" w:hAnsi="Tahoma" w:cs="Tahoma"/>
          <w:b/>
          <w:bCs/>
          <w:color w:val="4472C4"/>
          <w:sz w:val="20"/>
          <w:szCs w:val="20"/>
        </w:rPr>
        <w:t> </w:t>
      </w:r>
      <w:r w:rsidRPr="00BD2605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 xml:space="preserve"> </w:t>
      </w:r>
    </w:p>
    <w:p w:rsidR="00CD76FB" w:rsidRPr="008E53B6" w:rsidRDefault="00CD76FB" w:rsidP="00CD76FB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bCs/>
          <w:iCs/>
          <w:sz w:val="20"/>
          <w:szCs w:val="20"/>
        </w:rPr>
      </w:pPr>
      <w:r w:rsidRPr="008E53B6">
        <w:rPr>
          <w:rFonts w:ascii="Tahoma" w:eastAsia="Times New Roman" w:hAnsi="Tahoma" w:cs="Tahoma"/>
          <w:bCs/>
          <w:iCs/>
          <w:sz w:val="20"/>
          <w:szCs w:val="20"/>
        </w:rPr>
        <w:t xml:space="preserve">Театральная пресса </w:t>
      </w:r>
      <w:r>
        <w:rPr>
          <w:rFonts w:ascii="Tahoma" w:eastAsia="Times New Roman" w:hAnsi="Tahoma" w:cs="Tahoma"/>
          <w:bCs/>
          <w:iCs/>
          <w:sz w:val="20"/>
          <w:szCs w:val="20"/>
        </w:rPr>
        <w:t xml:space="preserve">публикует </w:t>
      </w:r>
      <w:r w:rsidRPr="00CD76FB">
        <w:rPr>
          <w:rFonts w:ascii="Tahoma" w:eastAsia="Times New Roman" w:hAnsi="Tahoma" w:cs="Tahoma"/>
          <w:b/>
          <w:bCs/>
          <w:iCs/>
          <w:color w:val="002060"/>
          <w:sz w:val="20"/>
          <w:szCs w:val="20"/>
        </w:rPr>
        <w:t xml:space="preserve">восторженные рецензии </w:t>
      </w:r>
      <w:r>
        <w:rPr>
          <w:rFonts w:ascii="Tahoma" w:eastAsia="Times New Roman" w:hAnsi="Tahoma" w:cs="Tahoma"/>
          <w:bCs/>
          <w:iCs/>
          <w:sz w:val="20"/>
          <w:szCs w:val="20"/>
        </w:rPr>
        <w:t xml:space="preserve">и рекомендует «снежный взгляд на классику», </w:t>
      </w:r>
      <w:r w:rsidRPr="008E53B6">
        <w:rPr>
          <w:rFonts w:ascii="Tahoma" w:eastAsia="Times New Roman" w:hAnsi="Tahoma" w:cs="Tahoma"/>
          <w:bCs/>
          <w:iCs/>
          <w:sz w:val="20"/>
          <w:szCs w:val="20"/>
        </w:rPr>
        <w:t xml:space="preserve"> билеты на ближайшие показы расходятся быстро, а зрители пересказывают друг другу впечатления так, как обычно рассказывают про поездку, которая перевернула представление о чем-то привычном.</w:t>
      </w:r>
      <w:r>
        <w:rPr>
          <w:rFonts w:ascii="Tahoma" w:eastAsia="Times New Roman" w:hAnsi="Tahoma" w:cs="Tahoma"/>
          <w:bCs/>
          <w:iCs/>
          <w:sz w:val="20"/>
          <w:szCs w:val="20"/>
        </w:rPr>
        <w:t xml:space="preserve"> </w:t>
      </w:r>
    </w:p>
    <w:p w:rsidR="00CD76FB" w:rsidRPr="001A5B6E" w:rsidRDefault="00CD76FB" w:rsidP="00CD76FB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iCs/>
          <w:sz w:val="20"/>
          <w:szCs w:val="20"/>
        </w:rPr>
        <w:t xml:space="preserve">Например, </w:t>
      </w:r>
      <w:r w:rsidRPr="00CD4EA0">
        <w:rPr>
          <w:rFonts w:ascii="Tahoma" w:eastAsia="Times New Roman" w:hAnsi="Tahoma" w:cs="Tahoma"/>
          <w:bCs/>
          <w:iCs/>
          <w:sz w:val="20"/>
          <w:szCs w:val="20"/>
        </w:rPr>
        <w:t xml:space="preserve">сцена без декораций, от которой </w:t>
      </w:r>
      <w:r w:rsidRPr="00CD76FB">
        <w:rPr>
          <w:rFonts w:ascii="Tahoma" w:eastAsia="Times New Roman" w:hAnsi="Tahoma" w:cs="Tahoma"/>
          <w:b/>
          <w:bCs/>
          <w:iCs/>
          <w:color w:val="002060"/>
          <w:sz w:val="20"/>
          <w:szCs w:val="20"/>
        </w:rPr>
        <w:t>невозможно оторвать взгляд</w:t>
      </w:r>
      <w:r w:rsidRPr="00CD4EA0">
        <w:rPr>
          <w:rFonts w:ascii="Tahoma" w:eastAsia="Times New Roman" w:hAnsi="Tahoma" w:cs="Tahoma"/>
          <w:bCs/>
          <w:iCs/>
          <w:sz w:val="20"/>
          <w:szCs w:val="20"/>
        </w:rPr>
        <w:t>.</w:t>
      </w:r>
      <w:r>
        <w:rPr>
          <w:rFonts w:ascii="Tahoma" w:eastAsia="Times New Roman" w:hAnsi="Tahoma" w:cs="Tahoma"/>
          <w:bCs/>
          <w:iCs/>
          <w:sz w:val="20"/>
          <w:szCs w:val="20"/>
        </w:rPr>
        <w:t xml:space="preserve"> </w:t>
      </w:r>
      <w:r w:rsidRPr="001A5B6E">
        <w:t>Здесь нет видеопроекций, спецэффектов и модных инсталляций. Зато есть текст Толстого, произнесенный так, чт</w:t>
      </w:r>
      <w:r>
        <w:t xml:space="preserve">о каждое слово слышно и понятно </w:t>
      </w:r>
      <w:r w:rsidRPr="001A5B6E">
        <w:t xml:space="preserve"> и </w:t>
      </w:r>
      <w:r w:rsidRPr="00CD76FB">
        <w:rPr>
          <w:b/>
          <w:color w:val="002060"/>
        </w:rPr>
        <w:t>актерская игра, за которой хочется следить каждую секунду</w:t>
      </w:r>
      <w:r w:rsidRPr="001A5B6E">
        <w:t>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>
        <w:t>С</w:t>
      </w:r>
      <w:r w:rsidRPr="00051586">
        <w:t>цена у</w:t>
      </w:r>
      <w:r>
        <w:t xml:space="preserve">спевает быть и бальной залой, и петербургской квартирой, </w:t>
      </w:r>
      <w:proofErr w:type="gramStart"/>
      <w:r>
        <w:t xml:space="preserve">и </w:t>
      </w:r>
      <w:r w:rsidRPr="00051586">
        <w:t xml:space="preserve"> </w:t>
      </w:r>
      <w:r>
        <w:t>зимней</w:t>
      </w:r>
      <w:proofErr w:type="gramEnd"/>
      <w:r>
        <w:t xml:space="preserve"> дорогой… </w:t>
      </w:r>
      <w:r w:rsidRPr="00CD76FB">
        <w:t>Много бумажного снега,</w:t>
      </w:r>
      <w:r>
        <w:t xml:space="preserve"> нарезанного</w:t>
      </w:r>
      <w:r w:rsidRPr="002B640B">
        <w:t xml:space="preserve"> вручную, который поначалу кажется милой деталью, а к финалу вырастает в метель, поглощающую героиню целиком</w:t>
      </w:r>
      <w:r>
        <w:t>…</w:t>
      </w:r>
      <w:r w:rsidRPr="00484B2F">
        <w:t xml:space="preserve"> Этот снег работает как сквозной образ всего спектакля. Он появляется в сцене московского бала, где Анна и</w:t>
      </w:r>
      <w:r>
        <w:t xml:space="preserve"> Вронский впервые танцуют вальс, он</w:t>
      </w:r>
      <w:r w:rsidRPr="00484B2F">
        <w:t xml:space="preserve"> начинается как радостное кружение, а заканчивается как </w:t>
      </w:r>
      <w:r>
        <w:t xml:space="preserve">первый шаг к катастрофе. Снег </w:t>
      </w:r>
      <w:r w:rsidRPr="00484B2F">
        <w:t xml:space="preserve"> кружится на железнодорожной станции между Петербургом и Моск</w:t>
      </w:r>
      <w:r>
        <w:t>вой, где решается судьба Анны. А к</w:t>
      </w:r>
      <w:r w:rsidRPr="00484B2F">
        <w:t xml:space="preserve"> финалу </w:t>
      </w:r>
      <w:r w:rsidRPr="00CD76FB">
        <w:rPr>
          <w:b/>
          <w:color w:val="002060"/>
        </w:rPr>
        <w:t xml:space="preserve">бумажная метель заполняет сцену </w:t>
      </w:r>
      <w:proofErr w:type="gramStart"/>
      <w:r w:rsidRPr="00CD76FB">
        <w:rPr>
          <w:b/>
          <w:color w:val="002060"/>
        </w:rPr>
        <w:t>целиком</w:t>
      </w:r>
      <w:proofErr w:type="gramEnd"/>
      <w:r w:rsidRPr="00484B2F">
        <w:t xml:space="preserve"> и героиня буквально растворяется в ней, словно и не было ничег</w:t>
      </w:r>
      <w:r>
        <w:t xml:space="preserve">о, кроме этого белого кружения – это </w:t>
      </w:r>
      <w:r w:rsidRPr="00484B2F">
        <w:t>создает ощущение рока, нарастающего постепенно и неотвратимо.</w:t>
      </w:r>
      <w:r w:rsidRPr="00051586">
        <w:t xml:space="preserve"> </w:t>
      </w:r>
      <w:r>
        <w:t xml:space="preserve">                                                                                                                                                                </w:t>
      </w:r>
      <w:r w:rsidRPr="00051586">
        <w:t>Спектакль идет три с п</w:t>
      </w:r>
      <w:r>
        <w:t xml:space="preserve">оловиной часа с одним антрактом </w:t>
      </w:r>
      <w:r w:rsidRPr="00051586">
        <w:t xml:space="preserve"> и этого времени хватает, чтобы прожить историю от первой до последней сцены </w:t>
      </w:r>
      <w:r w:rsidRPr="00CD76FB">
        <w:rPr>
          <w:b/>
          <w:color w:val="002060"/>
        </w:rPr>
        <w:t>без чувства затянутости.</w:t>
      </w:r>
      <w:r w:rsidRPr="00051586">
        <w:t xml:space="preserve"> </w:t>
      </w:r>
      <w:r>
        <w:t xml:space="preserve"> </w:t>
      </w:r>
      <w:r w:rsidRPr="00051586">
        <w:t xml:space="preserve">Ритм </w:t>
      </w:r>
      <w:proofErr w:type="gramStart"/>
      <w:r w:rsidRPr="00051586">
        <w:t>выстроен</w:t>
      </w:r>
      <w:r>
        <w:t xml:space="preserve"> </w:t>
      </w:r>
      <w:r w:rsidRPr="00051586">
        <w:t xml:space="preserve"> четко</w:t>
      </w:r>
      <w:proofErr w:type="gramEnd"/>
      <w:r w:rsidRPr="00051586">
        <w:t xml:space="preserve"> и внутреннее напряжение растет от акта к акту.</w:t>
      </w:r>
      <w:r w:rsidRPr="001A5B6E">
        <w:t xml:space="preserve"> </w:t>
      </w:r>
    </w:p>
    <w:p w:rsidR="00495A54" w:rsidRPr="00495A54" w:rsidRDefault="00495A54" w:rsidP="00495A54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</w:p>
    <w:p w:rsidR="00487899" w:rsidRPr="00487899" w:rsidRDefault="00AF0315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5168" behindDoc="0" locked="0" layoutInCell="1" allowOverlap="1" wp14:anchorId="18750DA1" wp14:editId="5D989A73">
            <wp:simplePos x="0" y="0"/>
            <wp:positionH relativeFrom="column">
              <wp:posOffset>3641035</wp:posOffset>
            </wp:positionH>
            <wp:positionV relativeFrom="paragraph">
              <wp:posOffset>5053</wp:posOffset>
            </wp:positionV>
            <wp:extent cx="3305175" cy="1657350"/>
            <wp:effectExtent l="19050" t="0" r="9525" b="0"/>
            <wp:wrapThrough wrapText="bothSides">
              <wp:wrapPolygon edited="0">
                <wp:start x="-124" y="0"/>
                <wp:lineTo x="-124" y="21352"/>
                <wp:lineTo x="21662" y="21352"/>
                <wp:lineTo x="21662" y="0"/>
                <wp:lineTo x="-124" y="0"/>
              </wp:wrapPolygon>
            </wp:wrapThrough>
            <wp:docPr id="13" name="Рисунок 13" descr="C:\Users\Ольга\Desktop\ОЛЬГА К\ТЕАТР\2026\14 февраля Свадьба Кречинского\фото с балко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esktop\ОЛЬГА К\ТЕАТР\2026\14 февраля Свадьба Кречинского\фото с балкон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487899" w:rsidRPr="00CD76FB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ГОСУДАРСТВЕННЫЙ АКАДЕМИЧЕСКИЙ МАЛЫЙ ТЕАТР РОССИИ</w:t>
      </w:r>
      <w:r w:rsidR="00487899" w:rsidRPr="00487899">
        <w:rPr>
          <w:rFonts w:ascii="Tahoma" w:eastAsia="Times New Roman" w:hAnsi="Tahoma" w:cs="Tahoma"/>
          <w:b/>
          <w:bCs/>
          <w:color w:val="4472C4"/>
          <w:sz w:val="20"/>
          <w:szCs w:val="20"/>
        </w:rPr>
        <w:t> </w:t>
      </w:r>
      <w:r w:rsidR="00495A54">
        <w:rPr>
          <w:rFonts w:ascii="Tahoma" w:eastAsia="Times New Roman" w:hAnsi="Tahoma" w:cs="Tahoma"/>
          <w:b/>
          <w:bCs/>
          <w:color w:val="4472C4"/>
          <w:sz w:val="20"/>
          <w:szCs w:val="20"/>
        </w:rPr>
        <w:t>-</w:t>
      </w:r>
      <w:r w:rsidR="00495A54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 xml:space="preserve"> памятник</w:t>
      </w:r>
      <w:r w:rsidR="00487899" w:rsidRPr="00487899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 xml:space="preserve"> XIX века»!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bCs/>
          <w:sz w:val="20"/>
          <w:szCs w:val="20"/>
        </w:rPr>
        <w:t xml:space="preserve">Малому театру присвоен </w:t>
      </w:r>
      <w:r w:rsidRPr="00CD76FB">
        <w:rPr>
          <w:rFonts w:ascii="Tahoma" w:eastAsia="Times New Roman" w:hAnsi="Tahoma" w:cs="Tahoma"/>
          <w:b/>
          <w:bCs/>
          <w:color w:val="0070C0"/>
          <w:sz w:val="20"/>
          <w:szCs w:val="20"/>
        </w:rPr>
        <w:t>статус национального достояния</w:t>
      </w:r>
      <w:r w:rsidRPr="00487899">
        <w:rPr>
          <w:rFonts w:ascii="Tahoma" w:eastAsia="Times New Roman" w:hAnsi="Tahoma" w:cs="Tahoma"/>
          <w:bCs/>
          <w:sz w:val="20"/>
          <w:szCs w:val="20"/>
        </w:rPr>
        <w:t>, а также включен в список особо ценных культурных объектов страны, наряду с Большим театром, Третьяковской галереей, Эрмитажем.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i/>
          <w:color w:val="0070C0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color w:val="833C0B"/>
          <w:sz w:val="20"/>
          <w:szCs w:val="20"/>
        </w:rPr>
        <w:t> </w:t>
      </w:r>
      <w:r w:rsidRPr="00487899">
        <w:rPr>
          <w:rFonts w:ascii="Tahoma" w:eastAsia="Times New Roman" w:hAnsi="Tahoma" w:cs="Tahoma"/>
          <w:b/>
          <w:bCs/>
          <w:i/>
          <w:iCs/>
          <w:color w:val="0070C0"/>
          <w:sz w:val="20"/>
          <w:szCs w:val="20"/>
        </w:rPr>
        <w:t xml:space="preserve">Внутри театра </w:t>
      </w:r>
      <w:r w:rsidRPr="00487899">
        <w:rPr>
          <w:rFonts w:ascii="Tahoma" w:eastAsia="Times New Roman" w:hAnsi="Tahoma" w:cs="Tahoma"/>
          <w:b/>
          <w:bCs/>
          <w:i/>
          <w:color w:val="0070C0"/>
          <w:sz w:val="20"/>
          <w:szCs w:val="20"/>
        </w:rPr>
        <w:t>Вы полюбуетесь</w:t>
      </w:r>
      <w:r w:rsidRPr="00487899">
        <w:rPr>
          <w:rFonts w:ascii="Tahoma" w:eastAsia="Times New Roman" w:hAnsi="Tahoma" w:cs="Tahoma"/>
          <w:b/>
          <w:bCs/>
          <w:i/>
          <w:iCs/>
          <w:color w:val="0070C0"/>
          <w:sz w:val="20"/>
          <w:szCs w:val="20"/>
        </w:rPr>
        <w:t xml:space="preserve"> красивым интерьером</w:t>
      </w:r>
      <w:r>
        <w:rPr>
          <w:rFonts w:ascii="Tahoma" w:eastAsia="Times New Roman" w:hAnsi="Tahoma" w:cs="Tahoma"/>
          <w:i/>
          <w:color w:val="0070C0"/>
          <w:sz w:val="20"/>
          <w:szCs w:val="20"/>
        </w:rPr>
        <w:t>: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парадным фойе, украшенным скульптурами в полный рост Гоголя, Пушкина, Лермонтова, Грибоедова;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старинными канделябрами в золочёных оправах;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роскошной лепниной;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выдающиеся паркет;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прекрасная мебель;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- потрясающей росписью, которая внушает зрителям чувство трепета и восхищения.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bCs/>
          <w:sz w:val="20"/>
          <w:szCs w:val="20"/>
        </w:rPr>
        <w:t>Посетите современную интерактивную музейную экспозицию, которая находится в фойе театра.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sz w:val="20"/>
          <w:szCs w:val="20"/>
        </w:rPr>
        <w:t> </w:t>
      </w:r>
    </w:p>
    <w:p w:rsidR="00487899" w:rsidRPr="00CD76FB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002060"/>
          <w:sz w:val="20"/>
          <w:szCs w:val="20"/>
        </w:rPr>
      </w:pPr>
      <w:r w:rsidRPr="00CD76FB">
        <w:rPr>
          <w:rFonts w:ascii="Tahoma" w:eastAsia="Times New Roman" w:hAnsi="Tahoma" w:cs="Tahoma"/>
          <w:b/>
          <w:bCs/>
          <w:color w:val="002060"/>
          <w:sz w:val="20"/>
          <w:szCs w:val="20"/>
        </w:rPr>
        <w:t>Особенностью исторического зала Малого театра – уникальная акустика: каждое слово, произнесенное на сцене даже шепотом, слышно в самых отдаленных уголках зала.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sz w:val="20"/>
          <w:szCs w:val="20"/>
        </w:rPr>
        <w:t> 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 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Малый театр манит своей уникальной атмосферой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и неповторимым шармом, заставляя возвращаться сюда снова и снова,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чтобы вновь насладиться его изысканной красотой и глубиной!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i/>
          <w:iCs/>
          <w:color w:val="4472C4"/>
          <w:sz w:val="20"/>
          <w:szCs w:val="20"/>
        </w:rPr>
        <w:t> 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bookmarkStart w:id="1" w:name="_Hlk184896807"/>
      <w:bookmarkEnd w:id="1"/>
      <w:r w:rsidRPr="00487899">
        <w:rPr>
          <w:rFonts w:ascii="Tahoma" w:eastAsia="Times New Roman" w:hAnsi="Tahoma" w:cs="Tahoma"/>
          <w:bCs/>
          <w:sz w:val="20"/>
          <w:szCs w:val="20"/>
        </w:rPr>
        <w:t>Перед началом спектакля Вы сможете прогуляться по Театральной площади и оценить красоту главных фасадов трех популярных театров Москвы:</w:t>
      </w:r>
      <w:r w:rsidRPr="00487899">
        <w:rPr>
          <w:rFonts w:ascii="Tahoma" w:eastAsia="Times New Roman" w:hAnsi="Tahoma" w:cs="Tahoma"/>
          <w:sz w:val="20"/>
          <w:szCs w:val="20"/>
          <w:bdr w:val="none" w:sz="0" w:space="0" w:color="auto" w:frame="1"/>
        </w:rPr>
        <w:t> Большого, Малого и Молодежного.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color w:val="833C0B"/>
          <w:sz w:val="20"/>
          <w:szCs w:val="20"/>
        </w:rPr>
        <w:t> </w:t>
      </w:r>
    </w:p>
    <w:p w:rsidR="00487899" w:rsidRPr="00487899" w:rsidRDefault="00AD2702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01</w:t>
      </w:r>
      <w:r w:rsidR="00487899">
        <w:rPr>
          <w:rFonts w:ascii="Tahoma" w:eastAsia="Times New Roman" w:hAnsi="Tahoma" w:cs="Tahoma"/>
          <w:b/>
          <w:bCs/>
          <w:sz w:val="20"/>
          <w:szCs w:val="20"/>
        </w:rPr>
        <w:t>:3</w:t>
      </w:r>
      <w:r w:rsidR="00487899" w:rsidRPr="00487899">
        <w:rPr>
          <w:rFonts w:ascii="Tahoma" w:eastAsia="Times New Roman" w:hAnsi="Tahoma" w:cs="Tahoma"/>
          <w:b/>
          <w:bCs/>
          <w:sz w:val="20"/>
          <w:szCs w:val="20"/>
        </w:rPr>
        <w:t xml:space="preserve">0 – ориентировочное время </w:t>
      </w:r>
      <w:r w:rsidR="00487899">
        <w:rPr>
          <w:rFonts w:ascii="Tahoma" w:eastAsia="Times New Roman" w:hAnsi="Tahoma" w:cs="Tahoma"/>
          <w:b/>
          <w:bCs/>
          <w:sz w:val="20"/>
          <w:szCs w:val="20"/>
        </w:rPr>
        <w:t>возвращения</w:t>
      </w:r>
      <w:r w:rsidR="00CD76FB">
        <w:rPr>
          <w:rFonts w:ascii="Tahoma" w:eastAsia="Times New Roman" w:hAnsi="Tahoma" w:cs="Tahoma"/>
          <w:b/>
          <w:bCs/>
          <w:sz w:val="20"/>
          <w:szCs w:val="20"/>
        </w:rPr>
        <w:t>.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 </w:t>
      </w:r>
    </w:p>
    <w:p w:rsidR="00487899" w:rsidRDefault="00AD2702" w:rsidP="002D70B1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28"/>
          <w:szCs w:val="28"/>
        </w:rPr>
      </w:pPr>
      <w:r w:rsidRPr="00AD2702">
        <w:rPr>
          <w:rFonts w:ascii="Tahoma" w:eastAsia="Times New Roman" w:hAnsi="Tahoma" w:cs="Tahoma"/>
          <w:b/>
          <w:bCs/>
          <w:color w:val="FF0000"/>
          <w:sz w:val="28"/>
          <w:szCs w:val="28"/>
        </w:rPr>
        <w:t>Стоимость</w:t>
      </w:r>
      <w:r w:rsidR="00AF0315">
        <w:rPr>
          <w:rFonts w:ascii="Tahoma" w:eastAsia="Times New Roman" w:hAnsi="Tahoma" w:cs="Tahoma"/>
          <w:b/>
          <w:bCs/>
          <w:color w:val="FF0000"/>
          <w:sz w:val="28"/>
          <w:szCs w:val="28"/>
        </w:rPr>
        <w:t xml:space="preserve"> на 1 человека</w:t>
      </w:r>
      <w:r w:rsidR="00487899" w:rsidRPr="00AD2702">
        <w:rPr>
          <w:rFonts w:ascii="Tahoma" w:eastAsia="Times New Roman" w:hAnsi="Tahoma" w:cs="Tahoma"/>
          <w:b/>
          <w:bCs/>
          <w:color w:val="FF0000"/>
          <w:sz w:val="28"/>
          <w:szCs w:val="28"/>
        </w:rPr>
        <w:t xml:space="preserve"> –</w:t>
      </w:r>
      <w:r w:rsidR="002D70B1" w:rsidRPr="00AD2702">
        <w:rPr>
          <w:rFonts w:ascii="Tahoma" w:eastAsia="Times New Roman" w:hAnsi="Tahoma" w:cs="Tahoma"/>
          <w:color w:val="82551F"/>
          <w:sz w:val="28"/>
          <w:szCs w:val="28"/>
        </w:rPr>
        <w:t xml:space="preserve"> </w:t>
      </w:r>
      <w:r w:rsidR="00CD76FB">
        <w:rPr>
          <w:rFonts w:ascii="Tahoma" w:eastAsia="Times New Roman" w:hAnsi="Tahoma" w:cs="Tahoma"/>
          <w:b/>
          <w:bCs/>
          <w:color w:val="FF0000"/>
          <w:sz w:val="28"/>
          <w:szCs w:val="28"/>
        </w:rPr>
        <w:t>5</w:t>
      </w:r>
      <w:r w:rsidR="00CE37C9">
        <w:rPr>
          <w:rFonts w:ascii="Tahoma" w:eastAsia="Times New Roman" w:hAnsi="Tahoma" w:cs="Tahoma"/>
          <w:b/>
          <w:bCs/>
          <w:color w:val="FF0000"/>
          <w:sz w:val="28"/>
          <w:szCs w:val="28"/>
        </w:rPr>
        <w:t>2</w:t>
      </w:r>
      <w:r w:rsidR="00CD76FB">
        <w:rPr>
          <w:rFonts w:ascii="Tahoma" w:eastAsia="Times New Roman" w:hAnsi="Tahoma" w:cs="Tahoma"/>
          <w:b/>
          <w:bCs/>
          <w:color w:val="FF0000"/>
          <w:sz w:val="28"/>
          <w:szCs w:val="28"/>
        </w:rPr>
        <w:t>0</w:t>
      </w:r>
      <w:r w:rsidR="00487899" w:rsidRPr="00AD2702">
        <w:rPr>
          <w:rFonts w:ascii="Tahoma" w:eastAsia="Times New Roman" w:hAnsi="Tahoma" w:cs="Tahoma"/>
          <w:b/>
          <w:bCs/>
          <w:color w:val="FF0000"/>
          <w:sz w:val="28"/>
          <w:szCs w:val="28"/>
        </w:rPr>
        <w:t xml:space="preserve">0 </w:t>
      </w:r>
      <w:r w:rsidR="00487899" w:rsidRPr="005E427D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руб./</w:t>
      </w:r>
      <w:r w:rsidR="002D70B1" w:rsidRPr="005E427D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чел.</w:t>
      </w:r>
      <w:r w:rsidR="005E427D">
        <w:rPr>
          <w:rFonts w:ascii="Tahoma" w:eastAsia="Times New Roman" w:hAnsi="Tahoma" w:cs="Tahoma"/>
          <w:b/>
          <w:bCs/>
          <w:color w:val="FF0000"/>
          <w:sz w:val="24"/>
          <w:szCs w:val="24"/>
        </w:rPr>
        <w:t xml:space="preserve"> 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82551F"/>
          <w:sz w:val="20"/>
          <w:szCs w:val="20"/>
        </w:rPr>
      </w:pPr>
      <w:r w:rsidRPr="00487899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 </w:t>
      </w:r>
    </w:p>
    <w:p w:rsidR="00487899" w:rsidRPr="00487899" w:rsidRDefault="00415B8B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b/>
          <w:bCs/>
          <w:sz w:val="18"/>
          <w:szCs w:val="18"/>
          <w:u w:val="single"/>
        </w:rPr>
        <w:t xml:space="preserve">Состав </w:t>
      </w:r>
      <w:r w:rsidR="00487899" w:rsidRPr="00487899">
        <w:rPr>
          <w:rFonts w:ascii="Tahoma" w:eastAsia="Times New Roman" w:hAnsi="Tahoma" w:cs="Tahoma"/>
          <w:b/>
          <w:bCs/>
          <w:sz w:val="18"/>
          <w:szCs w:val="18"/>
          <w:u w:val="single"/>
        </w:rPr>
        <w:t xml:space="preserve"> программы:</w:t>
      </w:r>
      <w:r w:rsidR="00487899" w:rsidRPr="00487899">
        <w:rPr>
          <w:rFonts w:ascii="Tahoma" w:eastAsia="Times New Roman" w:hAnsi="Tahoma" w:cs="Tahoma"/>
          <w:b/>
          <w:bCs/>
          <w:sz w:val="18"/>
          <w:szCs w:val="18"/>
        </w:rPr>
        <w:t> </w:t>
      </w:r>
    </w:p>
    <w:p w:rsidR="00487899" w:rsidRPr="00487899" w:rsidRDefault="00487899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</w:pPr>
      <w:r w:rsidRPr="00487899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 xml:space="preserve">- транспортные услуги автобусом </w:t>
      </w:r>
      <w:proofErr w:type="spellStart"/>
      <w:r w:rsidRPr="00487899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туркласса</w:t>
      </w:r>
      <w:proofErr w:type="spellEnd"/>
      <w:r w:rsidRPr="00487899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;</w:t>
      </w:r>
    </w:p>
    <w:p w:rsidR="00487899" w:rsidRPr="00487899" w:rsidRDefault="00CC0014" w:rsidP="00487899">
      <w:pPr>
        <w:shd w:val="clear" w:color="auto" w:fill="FFFFFF" w:themeFill="background1"/>
        <w:spacing w:after="0" w:line="240" w:lineRule="auto"/>
        <w:textAlignment w:val="baseline"/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</w:pPr>
      <w:r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- билет</w:t>
      </w:r>
      <w:r w:rsidR="00487899" w:rsidRPr="00487899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 xml:space="preserve"> в театр</w:t>
      </w:r>
      <w:r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 xml:space="preserve"> </w:t>
      </w:r>
    </w:p>
    <w:p w:rsidR="00487899" w:rsidRDefault="00487899" w:rsidP="00AF0315">
      <w:pPr>
        <w:shd w:val="clear" w:color="auto" w:fill="FFFFFF" w:themeFill="background1"/>
        <w:spacing w:after="0" w:line="240" w:lineRule="auto"/>
        <w:textAlignment w:val="baseline"/>
      </w:pPr>
      <w:r w:rsidRPr="00487899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- сопровождение сотрудником турфирмы</w:t>
      </w:r>
      <w:r w:rsidR="00294CBF">
        <w:rPr>
          <w:rFonts w:ascii="Tahoma" w:eastAsia="Times New Roman" w:hAnsi="Tahoma" w:cs="Tahoma"/>
          <w:sz w:val="18"/>
          <w:szCs w:val="18"/>
          <w:bdr w:val="none" w:sz="0" w:space="0" w:color="auto" w:frame="1"/>
        </w:rPr>
        <w:t>.</w:t>
      </w:r>
    </w:p>
    <w:sectPr w:rsidR="00487899" w:rsidSect="00AF0315">
      <w:pgSz w:w="11906" w:h="16838"/>
      <w:pgMar w:top="284" w:right="45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4E9B"/>
    <w:rsid w:val="000317B0"/>
    <w:rsid w:val="00051586"/>
    <w:rsid w:val="0009447A"/>
    <w:rsid w:val="00096142"/>
    <w:rsid w:val="000A3E53"/>
    <w:rsid w:val="000D02E6"/>
    <w:rsid w:val="000F74CB"/>
    <w:rsid w:val="00125C23"/>
    <w:rsid w:val="001A5B6E"/>
    <w:rsid w:val="001C5E13"/>
    <w:rsid w:val="00214B70"/>
    <w:rsid w:val="00242AC0"/>
    <w:rsid w:val="00244CFA"/>
    <w:rsid w:val="002820C9"/>
    <w:rsid w:val="00294CBF"/>
    <w:rsid w:val="002B5DBB"/>
    <w:rsid w:val="002B640B"/>
    <w:rsid w:val="002D70B1"/>
    <w:rsid w:val="002E400D"/>
    <w:rsid w:val="003024A7"/>
    <w:rsid w:val="003230A0"/>
    <w:rsid w:val="003A3523"/>
    <w:rsid w:val="00415B8B"/>
    <w:rsid w:val="00432058"/>
    <w:rsid w:val="004775A5"/>
    <w:rsid w:val="00484B2F"/>
    <w:rsid w:val="00487899"/>
    <w:rsid w:val="00495A54"/>
    <w:rsid w:val="004B38FC"/>
    <w:rsid w:val="004D36AD"/>
    <w:rsid w:val="004F6E78"/>
    <w:rsid w:val="00500608"/>
    <w:rsid w:val="005A2350"/>
    <w:rsid w:val="005D00D7"/>
    <w:rsid w:val="005E427D"/>
    <w:rsid w:val="005E5F7E"/>
    <w:rsid w:val="0068006D"/>
    <w:rsid w:val="006E5D7A"/>
    <w:rsid w:val="006E74DD"/>
    <w:rsid w:val="00757352"/>
    <w:rsid w:val="00783D01"/>
    <w:rsid w:val="00800D8D"/>
    <w:rsid w:val="00872BC1"/>
    <w:rsid w:val="008D7FE4"/>
    <w:rsid w:val="008E53B6"/>
    <w:rsid w:val="009A7219"/>
    <w:rsid w:val="00A15613"/>
    <w:rsid w:val="00AA3707"/>
    <w:rsid w:val="00AA611E"/>
    <w:rsid w:val="00AD2702"/>
    <w:rsid w:val="00AF0315"/>
    <w:rsid w:val="00BA7C90"/>
    <w:rsid w:val="00BC46D5"/>
    <w:rsid w:val="00BD2605"/>
    <w:rsid w:val="00BD651F"/>
    <w:rsid w:val="00CA4E9B"/>
    <w:rsid w:val="00CC0014"/>
    <w:rsid w:val="00CD4EA0"/>
    <w:rsid w:val="00CD5DD5"/>
    <w:rsid w:val="00CD76FB"/>
    <w:rsid w:val="00CE37C9"/>
    <w:rsid w:val="00D039D0"/>
    <w:rsid w:val="00D12054"/>
    <w:rsid w:val="00D53095"/>
    <w:rsid w:val="00FB6DB3"/>
    <w:rsid w:val="00FE02ED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C32B1-4CC7-4DBE-9C73-BBA0E4FD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4E9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A4E9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5">
    <w:name w:val="Hyperlink"/>
    <w:basedOn w:val="a0"/>
    <w:uiPriority w:val="99"/>
    <w:unhideWhenUsed/>
    <w:rsid w:val="00CA4E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E9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87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487899"/>
    <w:rPr>
      <w:b/>
      <w:bCs/>
    </w:rPr>
  </w:style>
  <w:style w:type="character" w:styleId="aa">
    <w:name w:val="Emphasis"/>
    <w:basedOn w:val="a0"/>
    <w:uiPriority w:val="20"/>
    <w:qFormat/>
    <w:rsid w:val="00487899"/>
    <w:rPr>
      <w:i/>
      <w:iCs/>
    </w:rPr>
  </w:style>
  <w:style w:type="paragraph" w:styleId="ab">
    <w:name w:val="List Paragraph"/>
    <w:basedOn w:val="a"/>
    <w:uiPriority w:val="34"/>
    <w:qFormat/>
    <w:rsid w:val="0048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3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1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rating@yandex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Raiting1</cp:lastModifiedBy>
  <cp:revision>112</cp:revision>
  <cp:lastPrinted>2026-07-07T13:26:00Z</cp:lastPrinted>
  <dcterms:created xsi:type="dcterms:W3CDTF">2024-02-21T10:43:00Z</dcterms:created>
  <dcterms:modified xsi:type="dcterms:W3CDTF">2026-08-07T13:45:00Z</dcterms:modified>
</cp:coreProperties>
</file>